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AFD9C" w14:textId="77777777" w:rsidR="00396B86" w:rsidRPr="00F15B01" w:rsidRDefault="00C300B2" w:rsidP="00FE0C0B">
      <w:pPr>
        <w:pStyle w:val="Bullets1"/>
        <w:numPr>
          <w:ilvl w:val="0"/>
          <w:numId w:val="0"/>
        </w:numPr>
        <w:rPr>
          <w:rFonts w:ascii="Courier New" w:eastAsia="Times New Roman" w:hAnsi="Courier New" w:cs="Courier New"/>
          <w:color w:val="222222"/>
          <w:sz w:val="20"/>
          <w:szCs w:val="20"/>
          <w:lang w:val="es-ES"/>
        </w:rPr>
      </w:pPr>
      <w:r>
        <w:rPr>
          <w:b/>
          <w:color w:val="003C8A"/>
          <w:sz w:val="36"/>
          <w:szCs w:val="40"/>
          <w:lang w:val="es-ES_tradnl"/>
        </w:rPr>
        <w:t xml:space="preserve">Nuevo </w:t>
      </w:r>
      <w:r w:rsidR="00716D9F">
        <w:rPr>
          <w:b/>
          <w:color w:val="003C8A"/>
          <w:sz w:val="36"/>
          <w:szCs w:val="40"/>
          <w:lang w:val="es-ES_tradnl"/>
        </w:rPr>
        <w:t xml:space="preserve">MASTERYS </w:t>
      </w:r>
      <w:r>
        <w:rPr>
          <w:b/>
          <w:color w:val="003C8A"/>
          <w:sz w:val="36"/>
          <w:szCs w:val="40"/>
          <w:lang w:val="es-ES_tradnl"/>
        </w:rPr>
        <w:t>GP4 de Socomec</w:t>
      </w:r>
    </w:p>
    <w:p w14:paraId="69800EC1" w14:textId="77777777" w:rsidR="00410FAC" w:rsidRPr="00396B86" w:rsidRDefault="00410FAC" w:rsidP="00DC7D80">
      <w:pPr>
        <w:pStyle w:val="Text"/>
        <w:rPr>
          <w:lang w:val="es-ES_tradnl"/>
        </w:rPr>
      </w:pPr>
    </w:p>
    <w:p w14:paraId="70C2EE15" w14:textId="77777777" w:rsidR="00DC7D80" w:rsidRPr="00F50178" w:rsidRDefault="00DC7D80" w:rsidP="00DC7D80">
      <w:pPr>
        <w:pStyle w:val="Text"/>
        <w:rPr>
          <w:lang w:val="es-ES_tradnl"/>
        </w:rPr>
      </w:pPr>
      <w:r w:rsidRPr="00F50178">
        <w:rPr>
          <w:lang w:val="es-ES_tradnl"/>
        </w:rPr>
        <w:t xml:space="preserve">Benfeld, </w:t>
      </w:r>
      <w:r w:rsidR="00410FAC" w:rsidRPr="00F50178">
        <w:rPr>
          <w:lang w:val="es-ES_tradnl"/>
        </w:rPr>
        <w:t>June</w:t>
      </w:r>
      <w:r w:rsidR="00374971" w:rsidRPr="00F50178">
        <w:rPr>
          <w:lang w:val="es-ES_tradnl"/>
        </w:rPr>
        <w:t xml:space="preserve"> </w:t>
      </w:r>
      <w:r w:rsidR="00410FAC" w:rsidRPr="00F50178">
        <w:rPr>
          <w:lang w:val="es-ES_tradnl"/>
        </w:rPr>
        <w:t>12</w:t>
      </w:r>
      <w:r w:rsidR="00374971" w:rsidRPr="00F50178">
        <w:rPr>
          <w:lang w:val="es-ES_tradnl"/>
        </w:rPr>
        <w:t>, 2019</w:t>
      </w:r>
    </w:p>
    <w:p w14:paraId="01349205" w14:textId="77777777" w:rsidR="00396B86" w:rsidRPr="00F15B01" w:rsidRDefault="00396B86" w:rsidP="00396B86">
      <w:pPr>
        <w:pStyle w:val="Sous-titre1"/>
        <w:rPr>
          <w:i/>
          <w:lang w:val="es-ES_tradnl"/>
        </w:rPr>
      </w:pPr>
      <w:r w:rsidRPr="00396B86">
        <w:rPr>
          <w:i/>
          <w:lang w:val="es-ES_tradnl"/>
        </w:rPr>
        <w:t xml:space="preserve">Los equipos críticos en </w:t>
      </w:r>
      <w:r w:rsidRPr="00F15B01">
        <w:rPr>
          <w:i/>
          <w:lang w:val="es-ES_tradnl"/>
        </w:rPr>
        <w:t>los centros de datos y otras aplicaciones exigentes requi</w:t>
      </w:r>
      <w:r w:rsidR="00FE0C0B">
        <w:rPr>
          <w:i/>
          <w:lang w:val="es-ES_tradnl"/>
        </w:rPr>
        <w:t>eren energía de alta calidad y ésta</w:t>
      </w:r>
      <w:r w:rsidRPr="00F15B01">
        <w:rPr>
          <w:i/>
          <w:lang w:val="es-ES_tradnl"/>
        </w:rPr>
        <w:t>, a su vez, depende de una fuente de a</w:t>
      </w:r>
      <w:r w:rsidRPr="00396B86">
        <w:rPr>
          <w:i/>
          <w:lang w:val="es-ES_tradnl"/>
        </w:rPr>
        <w:t>limentación continua y libre de fallo</w:t>
      </w:r>
      <w:r w:rsidRPr="00F15B01">
        <w:rPr>
          <w:i/>
          <w:lang w:val="es-ES_tradnl"/>
        </w:rPr>
        <w:t>s.</w:t>
      </w:r>
    </w:p>
    <w:p w14:paraId="58D27CFE" w14:textId="77777777" w:rsidR="009F7378" w:rsidRPr="00396B86" w:rsidRDefault="009F7378" w:rsidP="00FB4A7B">
      <w:pPr>
        <w:pStyle w:val="Sous-titre1"/>
        <w:rPr>
          <w:lang w:val="es-ES_tradnl" w:eastAsia="fr-FR"/>
        </w:rPr>
      </w:pPr>
      <w:r w:rsidRPr="00396B86">
        <w:rPr>
          <w:i/>
          <w:lang w:val="es-ES_tradnl"/>
        </w:rPr>
        <w:t xml:space="preserve">  </w:t>
      </w:r>
    </w:p>
    <w:p w14:paraId="1E11F870" w14:textId="77777777" w:rsidR="009F7378" w:rsidRDefault="009F7378" w:rsidP="00FB4A7B">
      <w:pPr>
        <w:pStyle w:val="Sous-titre1"/>
        <w:rPr>
          <w:b w:val="0"/>
          <w:lang w:val="en-GB"/>
        </w:rPr>
      </w:pPr>
      <w:r>
        <w:rPr>
          <w:b w:val="0"/>
          <w:noProof/>
          <w:lang w:val="fr-FR" w:eastAsia="fr-FR"/>
        </w:rPr>
        <w:drawing>
          <wp:inline distT="0" distB="0" distL="0" distR="0" wp14:anchorId="58A4CDC0" wp14:editId="45763523">
            <wp:extent cx="6646545" cy="1297940"/>
            <wp:effectExtent l="0" t="0" r="1905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PCO_1024x2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129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4AFAA" w14:textId="77777777" w:rsidR="00F15B01" w:rsidRPr="00F15B01" w:rsidRDefault="00F15B01" w:rsidP="00F15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val="es-ES"/>
        </w:rPr>
      </w:pPr>
    </w:p>
    <w:p w14:paraId="4183D178" w14:textId="77777777" w:rsidR="00F15B01" w:rsidRPr="00396B86" w:rsidRDefault="00F15B01" w:rsidP="00396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val="es-ES"/>
        </w:rPr>
      </w:pPr>
      <w:r w:rsidRPr="00396B86">
        <w:rPr>
          <w:rFonts w:ascii="Arial" w:hAnsi="Arial" w:cs="Arial"/>
          <w:b/>
          <w:color w:val="000000" w:themeColor="text1"/>
          <w:lang w:val="es-ES_tradnl"/>
        </w:rPr>
        <w:t xml:space="preserve">Todas las organizaciones se preocupan por la protección de las personas y los activos, al tiempo que </w:t>
      </w:r>
      <w:r w:rsidR="00FE0C0B">
        <w:rPr>
          <w:rFonts w:ascii="Arial" w:hAnsi="Arial" w:cs="Arial"/>
          <w:b/>
          <w:color w:val="000000" w:themeColor="text1"/>
          <w:lang w:val="es-ES_tradnl"/>
        </w:rPr>
        <w:t xml:space="preserve">necesitan </w:t>
      </w:r>
      <w:r w:rsidRPr="00396B86">
        <w:rPr>
          <w:rFonts w:ascii="Arial" w:hAnsi="Arial" w:cs="Arial"/>
          <w:b/>
          <w:color w:val="000000" w:themeColor="text1"/>
          <w:lang w:val="es-ES_tradnl"/>
        </w:rPr>
        <w:t>garantiza</w:t>
      </w:r>
      <w:r w:rsidR="00FE0C0B">
        <w:rPr>
          <w:rFonts w:ascii="Arial" w:hAnsi="Arial" w:cs="Arial"/>
          <w:b/>
          <w:color w:val="000000" w:themeColor="text1"/>
          <w:lang w:val="es-ES_tradnl"/>
        </w:rPr>
        <w:t>r</w:t>
      </w:r>
      <w:r w:rsidRPr="00396B86">
        <w:rPr>
          <w:rFonts w:ascii="Arial" w:hAnsi="Arial" w:cs="Arial"/>
          <w:b/>
          <w:color w:val="000000" w:themeColor="text1"/>
          <w:lang w:val="es-ES_tradnl"/>
        </w:rPr>
        <w:t xml:space="preserve"> la con</w:t>
      </w:r>
      <w:r w:rsidR="00FE0C0B">
        <w:rPr>
          <w:rFonts w:ascii="Arial" w:hAnsi="Arial" w:cs="Arial"/>
          <w:b/>
          <w:color w:val="000000" w:themeColor="text1"/>
          <w:lang w:val="es-ES_tradnl"/>
        </w:rPr>
        <w:t>tinuidad operativa y comercial. P</w:t>
      </w:r>
      <w:r w:rsidRPr="00396B86">
        <w:rPr>
          <w:rFonts w:ascii="Arial" w:hAnsi="Arial" w:cs="Arial"/>
          <w:b/>
          <w:color w:val="000000" w:themeColor="text1"/>
          <w:lang w:val="es-ES_tradnl"/>
        </w:rPr>
        <w:t>ero la planificación y la puesta en servi</w:t>
      </w:r>
      <w:r w:rsidR="00FE0C0B">
        <w:rPr>
          <w:rFonts w:ascii="Arial" w:hAnsi="Arial" w:cs="Arial"/>
          <w:b/>
          <w:color w:val="000000" w:themeColor="text1"/>
          <w:lang w:val="es-ES_tradnl"/>
        </w:rPr>
        <w:t>cio de la infraestructura del SAI</w:t>
      </w:r>
      <w:r w:rsidRPr="00396B86">
        <w:rPr>
          <w:rFonts w:ascii="Arial" w:hAnsi="Arial" w:cs="Arial"/>
          <w:b/>
          <w:color w:val="000000" w:themeColor="text1"/>
          <w:lang w:val="es-ES_tradnl"/>
        </w:rPr>
        <w:t xml:space="preserve"> para respaldar esos objetivos puede desafiar incluso a los profesionales más experimentados.</w:t>
      </w:r>
    </w:p>
    <w:p w14:paraId="7907B1B8" w14:textId="77777777" w:rsidR="00F15B01" w:rsidRPr="00F15B01" w:rsidRDefault="00F15B01" w:rsidP="00396B86">
      <w:pPr>
        <w:pStyle w:val="Bullets1"/>
        <w:numPr>
          <w:ilvl w:val="0"/>
          <w:numId w:val="0"/>
        </w:numPr>
        <w:rPr>
          <w:lang w:val="es-ES_tradnl"/>
        </w:rPr>
      </w:pPr>
    </w:p>
    <w:p w14:paraId="3739EAD6" w14:textId="77777777" w:rsidR="00410FAC" w:rsidRDefault="00396B86" w:rsidP="008A4B53">
      <w:pPr>
        <w:pStyle w:val="Bullets1"/>
        <w:numPr>
          <w:ilvl w:val="0"/>
          <w:numId w:val="0"/>
        </w:numPr>
        <w:ind w:left="9"/>
        <w:jc w:val="both"/>
        <w:rPr>
          <w:b/>
          <w:lang w:val="es-ES_tradnl"/>
        </w:rPr>
      </w:pPr>
      <w:r w:rsidRPr="00396B86">
        <w:rPr>
          <w:b/>
          <w:lang w:val="es-ES_tradnl"/>
        </w:rPr>
        <w:t>El equipo de Socomec ahora ha facilitado más que nunca la planificación y puesta en marcha de un nuevo sistema.</w:t>
      </w:r>
    </w:p>
    <w:p w14:paraId="43F2EB7C" w14:textId="77777777" w:rsidR="00396B86" w:rsidRPr="00396B86" w:rsidRDefault="00396B86" w:rsidP="008A4B53">
      <w:pPr>
        <w:pStyle w:val="Bullets1"/>
        <w:numPr>
          <w:ilvl w:val="0"/>
          <w:numId w:val="0"/>
        </w:numPr>
        <w:ind w:left="9"/>
        <w:jc w:val="both"/>
        <w:rPr>
          <w:b/>
          <w:lang w:val="es-ES_tradnl"/>
        </w:rPr>
      </w:pPr>
    </w:p>
    <w:p w14:paraId="5940C26C" w14:textId="77777777" w:rsidR="00FE0C0B" w:rsidRDefault="00396B86" w:rsidP="003F1FC3">
      <w:pPr>
        <w:pStyle w:val="Bullets1"/>
        <w:numPr>
          <w:ilvl w:val="0"/>
          <w:numId w:val="0"/>
        </w:numPr>
        <w:ind w:left="9"/>
        <w:jc w:val="both"/>
        <w:rPr>
          <w:lang w:val="es-ES_tradnl"/>
        </w:rPr>
      </w:pPr>
      <w:r w:rsidRPr="003F1FC3">
        <w:rPr>
          <w:lang w:val="es-ES_tradnl"/>
        </w:rPr>
        <w:t>Jordi Riera</w:t>
      </w:r>
      <w:r w:rsidR="00410FAC" w:rsidRPr="003F1FC3">
        <w:rPr>
          <w:lang w:val="es-ES_tradnl"/>
        </w:rPr>
        <w:t>,</w:t>
      </w:r>
      <w:r w:rsidRPr="003F1FC3">
        <w:rPr>
          <w:lang w:val="es-ES_tradnl"/>
        </w:rPr>
        <w:t xml:space="preserve"> Director de Ventas de la división Power Conversion de Socomec Ibérica, nos explica: </w:t>
      </w:r>
    </w:p>
    <w:p w14:paraId="246F82ED" w14:textId="77777777" w:rsidR="00FE0C0B" w:rsidRDefault="00FE0C0B" w:rsidP="003F1FC3">
      <w:pPr>
        <w:pStyle w:val="Bullets1"/>
        <w:numPr>
          <w:ilvl w:val="0"/>
          <w:numId w:val="0"/>
        </w:numPr>
        <w:ind w:left="9"/>
        <w:jc w:val="both"/>
        <w:rPr>
          <w:lang w:val="es-ES_tradnl"/>
        </w:rPr>
      </w:pPr>
    </w:p>
    <w:p w14:paraId="64FE81D5" w14:textId="77777777" w:rsidR="00396B86" w:rsidRPr="00396B86" w:rsidRDefault="00396B86" w:rsidP="003F1FC3">
      <w:pPr>
        <w:pStyle w:val="Bullets1"/>
        <w:numPr>
          <w:ilvl w:val="0"/>
          <w:numId w:val="0"/>
        </w:numPr>
        <w:ind w:left="9"/>
        <w:jc w:val="both"/>
        <w:rPr>
          <w:i/>
          <w:lang w:val="es-ES_tradnl"/>
        </w:rPr>
      </w:pPr>
      <w:r w:rsidRPr="00396B86">
        <w:rPr>
          <w:i/>
          <w:lang w:val="es-ES_tradnl"/>
        </w:rPr>
        <w:t>“Nuestros clientes son nuestro punto de referencia cuando se trata de la evolución de nuestros productos, soluciones y servicios. Nuestr</w:t>
      </w:r>
      <w:r w:rsidRPr="003F1FC3">
        <w:rPr>
          <w:i/>
          <w:lang w:val="es-ES_tradnl"/>
        </w:rPr>
        <w:t>o enfoque es simple: hemos realizado</w:t>
      </w:r>
      <w:r w:rsidRPr="00396B86">
        <w:rPr>
          <w:i/>
          <w:lang w:val="es-ES_tradnl"/>
        </w:rPr>
        <w:t xml:space="preserve"> la planificación para que usted no tenga que hacerl</w:t>
      </w:r>
      <w:r w:rsidRPr="003F1FC3">
        <w:rPr>
          <w:i/>
          <w:lang w:val="es-ES_tradnl"/>
        </w:rPr>
        <w:t>a</w:t>
      </w:r>
      <w:r w:rsidRPr="00396B86">
        <w:rPr>
          <w:i/>
          <w:lang w:val="es-ES_tradnl"/>
        </w:rPr>
        <w:t xml:space="preserve">. Hemos simplificado la elección del producto adecuado para sus necesidades específicas, de acuerdo con el nivel de criticidad de la </w:t>
      </w:r>
      <w:r w:rsidRPr="003F1FC3">
        <w:rPr>
          <w:i/>
          <w:lang w:val="es-ES_tradnl"/>
        </w:rPr>
        <w:t>carga que desee</w:t>
      </w:r>
      <w:r w:rsidRPr="00396B86">
        <w:rPr>
          <w:i/>
          <w:lang w:val="es-ES_tradnl"/>
        </w:rPr>
        <w:t xml:space="preserve"> proteger. ¿Desea evitar un corte de energía y mantener los sistemas en funcionamiento? Nuestra gama Prime es perfecta para </w:t>
      </w:r>
      <w:r w:rsidR="00FE0C0B">
        <w:rPr>
          <w:i/>
          <w:lang w:val="es-ES_tradnl"/>
        </w:rPr>
        <w:t>Vd</w:t>
      </w:r>
      <w:r w:rsidRPr="00396B86">
        <w:rPr>
          <w:i/>
          <w:lang w:val="es-ES_tradnl"/>
        </w:rPr>
        <w:t>. ¿Sería catastrófico solo 1 ms de tiempo de inactividad en términos de continuidad del negocio, o incluso arriesgar</w:t>
      </w:r>
      <w:r w:rsidRPr="003F1FC3">
        <w:rPr>
          <w:i/>
          <w:lang w:val="es-ES_tradnl"/>
        </w:rPr>
        <w:t>ía</w:t>
      </w:r>
      <w:r w:rsidRPr="00396B86">
        <w:rPr>
          <w:i/>
          <w:lang w:val="es-ES_tradnl"/>
        </w:rPr>
        <w:t xml:space="preserve"> vidas? Entonces Ultimate es el nivel de protección que necesita. </w:t>
      </w:r>
      <w:r w:rsidRPr="003F1FC3">
        <w:rPr>
          <w:i/>
          <w:lang w:val="es-ES_tradnl"/>
        </w:rPr>
        <w:t>Para esclarecer sus dudas,</w:t>
      </w:r>
      <w:r w:rsidRPr="00396B86">
        <w:rPr>
          <w:i/>
          <w:lang w:val="es-ES_tradnl"/>
        </w:rPr>
        <w:t xml:space="preserve"> hemos creado nuestro Selector </w:t>
      </w:r>
      <w:r w:rsidR="00FE0C0B">
        <w:rPr>
          <w:i/>
          <w:lang w:val="es-ES_tradnl"/>
        </w:rPr>
        <w:t>de UPS y</w:t>
      </w:r>
      <w:r w:rsidRPr="003F1FC3">
        <w:rPr>
          <w:i/>
          <w:lang w:val="es-ES_tradnl"/>
        </w:rPr>
        <w:t xml:space="preserve"> ayudarle a tomar la </w:t>
      </w:r>
      <w:r w:rsidRPr="00396B86">
        <w:rPr>
          <w:i/>
          <w:lang w:val="es-ES_tradnl"/>
        </w:rPr>
        <w:t>decisión</w:t>
      </w:r>
      <w:r w:rsidRPr="003F1FC3">
        <w:rPr>
          <w:i/>
          <w:lang w:val="es-ES_tradnl"/>
        </w:rPr>
        <w:t xml:space="preserve"> que mejor se adecue al nivel de criticidad de su instalación.</w:t>
      </w:r>
      <w:r w:rsidRPr="00396B86">
        <w:rPr>
          <w:i/>
          <w:lang w:val="es-ES_tradnl"/>
        </w:rPr>
        <w:t>"</w:t>
      </w:r>
    </w:p>
    <w:p w14:paraId="12C7AA03" w14:textId="77777777" w:rsidR="00410FAC" w:rsidRPr="00396B86" w:rsidRDefault="00410FAC" w:rsidP="00396B86">
      <w:pPr>
        <w:rPr>
          <w:color w:val="E36C0A" w:themeColor="accent6" w:themeShade="BF"/>
          <w:lang w:val="es-ES_tradnl"/>
        </w:rPr>
      </w:pPr>
    </w:p>
    <w:p w14:paraId="10D20292" w14:textId="77777777" w:rsidR="00410FAC" w:rsidRPr="00396B86" w:rsidRDefault="00410FAC" w:rsidP="008A4B53">
      <w:pPr>
        <w:pStyle w:val="Bullets1"/>
        <w:numPr>
          <w:ilvl w:val="0"/>
          <w:numId w:val="0"/>
        </w:numPr>
        <w:ind w:left="9"/>
        <w:jc w:val="both"/>
        <w:rPr>
          <w:lang w:val="es-ES_tradnl"/>
        </w:rPr>
      </w:pPr>
    </w:p>
    <w:tbl>
      <w:tblPr>
        <w:tblStyle w:val="Grilledutableau"/>
        <w:tblW w:w="0" w:type="auto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4"/>
        <w:gridCol w:w="9084"/>
      </w:tblGrid>
      <w:tr w:rsidR="00410FAC" w:rsidRPr="00716D9F" w14:paraId="1BEBC4CB" w14:textId="77777777" w:rsidTr="009F7378">
        <w:tc>
          <w:tcPr>
            <w:tcW w:w="1375" w:type="dxa"/>
            <w:vAlign w:val="center"/>
          </w:tcPr>
          <w:p w14:paraId="63B94778" w14:textId="77777777" w:rsidR="00410FAC" w:rsidRPr="00396B86" w:rsidRDefault="00410FAC" w:rsidP="00410FAC">
            <w:pPr>
              <w:pStyle w:val="Bullets1"/>
              <w:numPr>
                <w:ilvl w:val="0"/>
                <w:numId w:val="0"/>
              </w:numPr>
              <w:jc w:val="center"/>
              <w:rPr>
                <w:lang w:val="es-ES_tradnl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62E15941" wp14:editId="7A29EEC6">
                  <wp:extent cx="720000" cy="720000"/>
                  <wp:effectExtent l="0" t="0" r="4445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icto_79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9" w:type="dxa"/>
          </w:tcPr>
          <w:p w14:paraId="55F7BBC8" w14:textId="77777777" w:rsidR="009F7378" w:rsidRPr="003F1FC3" w:rsidRDefault="003F1FC3" w:rsidP="00FE0C0B">
            <w:pPr>
              <w:pStyle w:val="Bullets1"/>
              <w:numPr>
                <w:ilvl w:val="0"/>
                <w:numId w:val="0"/>
              </w:numPr>
              <w:ind w:left="9"/>
              <w:jc w:val="both"/>
              <w:rPr>
                <w:lang w:val="es-ES_tradnl"/>
              </w:rPr>
            </w:pPr>
            <w:r w:rsidRPr="00716D9F">
              <w:rPr>
                <w:sz w:val="22"/>
                <w:szCs w:val="22"/>
                <w:lang w:val="es-ES_tradnl"/>
              </w:rPr>
              <w:t>La</w:t>
            </w:r>
            <w:r w:rsidRPr="00FE0C0B">
              <w:rPr>
                <w:b/>
                <w:sz w:val="22"/>
                <w:szCs w:val="22"/>
                <w:lang w:val="es-ES_tradnl"/>
              </w:rPr>
              <w:t xml:space="preserve"> gama Prime </w:t>
            </w:r>
            <w:r w:rsidRPr="00716D9F">
              <w:rPr>
                <w:sz w:val="22"/>
                <w:szCs w:val="22"/>
                <w:lang w:val="es-ES_tradnl"/>
              </w:rPr>
              <w:t>de Socomec</w:t>
            </w:r>
            <w:r>
              <w:rPr>
                <w:color w:val="222222"/>
                <w:lang w:val="es-ES"/>
              </w:rPr>
              <w:t xml:space="preserve"> </w:t>
            </w:r>
            <w:r w:rsidR="00FE0C0B" w:rsidRPr="00FE0C0B">
              <w:rPr>
                <w:sz w:val="22"/>
                <w:szCs w:val="22"/>
                <w:lang w:val="es-ES_tradnl"/>
              </w:rPr>
              <w:t xml:space="preserve">ofrece una protección </w:t>
            </w:r>
            <w:r w:rsidRPr="00FE0C0B">
              <w:rPr>
                <w:sz w:val="22"/>
                <w:szCs w:val="22"/>
                <w:lang w:val="es-ES_tradnl"/>
              </w:rPr>
              <w:t xml:space="preserve">fiable y rentable que asegura la continuidad operativa. </w:t>
            </w:r>
            <w:r w:rsidR="00FE0C0B" w:rsidRPr="00FE0C0B">
              <w:rPr>
                <w:sz w:val="22"/>
                <w:szCs w:val="22"/>
                <w:lang w:val="es-ES_tradnl"/>
              </w:rPr>
              <w:t>Esta es la protección que se adapta</w:t>
            </w:r>
            <w:r w:rsidRPr="00FE0C0B">
              <w:rPr>
                <w:sz w:val="22"/>
                <w:szCs w:val="22"/>
                <w:lang w:val="es-ES_tradnl"/>
              </w:rPr>
              <w:t xml:space="preserve"> </w:t>
            </w:r>
            <w:r w:rsidR="00FE0C0B">
              <w:rPr>
                <w:sz w:val="22"/>
                <w:szCs w:val="22"/>
                <w:lang w:val="es-ES_tradnl"/>
              </w:rPr>
              <w:t>al</w:t>
            </w:r>
            <w:r w:rsidRPr="00FE0C0B">
              <w:rPr>
                <w:sz w:val="22"/>
                <w:szCs w:val="22"/>
                <w:lang w:val="es-ES_tradnl"/>
              </w:rPr>
              <w:t xml:space="preserve"> presupuesto</w:t>
            </w:r>
            <w:r w:rsidR="00FE0C0B">
              <w:rPr>
                <w:sz w:val="22"/>
                <w:szCs w:val="22"/>
                <w:lang w:val="es-ES_tradnl"/>
              </w:rPr>
              <w:t xml:space="preserve"> más ajustado</w:t>
            </w:r>
            <w:r w:rsidRPr="00FE0C0B">
              <w:rPr>
                <w:sz w:val="22"/>
                <w:szCs w:val="22"/>
                <w:lang w:val="es-ES_tradnl"/>
              </w:rPr>
              <w:t xml:space="preserve"> para la infraestructura crítica. La eficiencia y la disponibilidad están garantizadas, incluso en el caso de un corte d</w:t>
            </w:r>
            <w:bookmarkStart w:id="0" w:name="_GoBack"/>
            <w:bookmarkEnd w:id="0"/>
            <w:r w:rsidRPr="00FE0C0B">
              <w:rPr>
                <w:sz w:val="22"/>
                <w:szCs w:val="22"/>
                <w:lang w:val="es-ES_tradnl"/>
              </w:rPr>
              <w:t>e energía, una falla de hardware u otra interrupción imprevista, a</w:t>
            </w:r>
            <w:r w:rsidR="00FE0C0B" w:rsidRPr="00FE0C0B">
              <w:rPr>
                <w:sz w:val="22"/>
                <w:szCs w:val="22"/>
                <w:lang w:val="es-ES_tradnl"/>
              </w:rPr>
              <w:t>l tiempo que minimizan los coste</w:t>
            </w:r>
            <w:r w:rsidRPr="00FE0C0B">
              <w:rPr>
                <w:sz w:val="22"/>
                <w:szCs w:val="22"/>
                <w:lang w:val="es-ES_tradnl"/>
              </w:rPr>
              <w:t>s operativos y hacen que la tecnología de próxima generación sea accesible para todos.</w:t>
            </w:r>
          </w:p>
        </w:tc>
      </w:tr>
    </w:tbl>
    <w:p w14:paraId="3EE9711E" w14:textId="77777777" w:rsidR="009F7378" w:rsidRPr="003F1FC3" w:rsidRDefault="009F7378" w:rsidP="009F7378">
      <w:pPr>
        <w:pStyle w:val="Bullets1"/>
        <w:numPr>
          <w:ilvl w:val="0"/>
          <w:numId w:val="0"/>
        </w:numPr>
        <w:jc w:val="both"/>
        <w:rPr>
          <w:lang w:val="es-ES_tradnl"/>
        </w:rPr>
      </w:pPr>
    </w:p>
    <w:p w14:paraId="1CA56FC8" w14:textId="77777777" w:rsidR="009F7378" w:rsidRPr="003F1FC3" w:rsidRDefault="009F7378" w:rsidP="009F7378">
      <w:pPr>
        <w:pStyle w:val="Bullets1"/>
        <w:numPr>
          <w:ilvl w:val="0"/>
          <w:numId w:val="0"/>
        </w:numPr>
        <w:ind w:left="786" w:hanging="360"/>
        <w:jc w:val="both"/>
        <w:rPr>
          <w:lang w:val="es-ES_tradnl"/>
        </w:rPr>
      </w:pPr>
    </w:p>
    <w:tbl>
      <w:tblPr>
        <w:tblStyle w:val="Grilledutableau"/>
        <w:tblW w:w="0" w:type="auto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4"/>
        <w:gridCol w:w="9084"/>
      </w:tblGrid>
      <w:tr w:rsidR="00410FAC" w:rsidRPr="00716D9F" w14:paraId="0D9CDB77" w14:textId="77777777" w:rsidTr="009F7378">
        <w:tc>
          <w:tcPr>
            <w:tcW w:w="1375" w:type="dxa"/>
            <w:vAlign w:val="center"/>
          </w:tcPr>
          <w:p w14:paraId="11BE0401" w14:textId="77777777" w:rsidR="00410FAC" w:rsidRDefault="00410FAC" w:rsidP="009F7378">
            <w:pPr>
              <w:pStyle w:val="Bullets1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35BA0BCE" wp14:editId="3D63AAA3">
                  <wp:extent cx="720000" cy="720000"/>
                  <wp:effectExtent l="0" t="0" r="4445" b="444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_picto794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9" w:type="dxa"/>
          </w:tcPr>
          <w:p w14:paraId="41AC649E" w14:textId="77777777" w:rsidR="00410FAC" w:rsidRPr="00910715" w:rsidRDefault="00910715" w:rsidP="009F7378">
            <w:pPr>
              <w:pStyle w:val="Bullets1"/>
              <w:numPr>
                <w:ilvl w:val="0"/>
                <w:numId w:val="0"/>
              </w:numPr>
              <w:ind w:left="9"/>
              <w:jc w:val="both"/>
              <w:rPr>
                <w:lang w:val="es-ES_tradnl"/>
              </w:rPr>
            </w:pPr>
            <w:r w:rsidRPr="00716D9F">
              <w:rPr>
                <w:sz w:val="22"/>
                <w:szCs w:val="22"/>
                <w:lang w:val="es-ES_tradnl"/>
              </w:rPr>
              <w:t>La</w:t>
            </w:r>
            <w:r w:rsidRPr="00F50178">
              <w:rPr>
                <w:b/>
                <w:sz w:val="22"/>
                <w:szCs w:val="22"/>
                <w:lang w:val="es-ES_tradnl"/>
              </w:rPr>
              <w:t xml:space="preserve"> gama Superior</w:t>
            </w:r>
            <w:r w:rsidRPr="00F50178">
              <w:rPr>
                <w:sz w:val="22"/>
                <w:szCs w:val="22"/>
                <w:lang w:val="es-ES_tradnl"/>
              </w:rPr>
              <w:t xml:space="preserve"> ofrece un rendimiento energético sin igual, el mejor de su clase y certificado, para optimizar el uso y el TCO. </w:t>
            </w:r>
            <w:r w:rsidRPr="00910715">
              <w:rPr>
                <w:sz w:val="22"/>
                <w:szCs w:val="22"/>
                <w:lang w:val="es-ES_tradnl"/>
              </w:rPr>
              <w:t>Estos sistemas aseguran la disponibilidad de energía de alta calidad y resistencia del sistema en infraestructuras de misión crítica, lo que ayuda a cumplir los objetivos de rendimiento para la organización a la vez que garantiza l</w:t>
            </w:r>
            <w:r>
              <w:rPr>
                <w:sz w:val="22"/>
                <w:szCs w:val="22"/>
                <w:lang w:val="es-ES_tradnl"/>
              </w:rPr>
              <w:t>a seguridad y minimiza los coste</w:t>
            </w:r>
            <w:r w:rsidRPr="00910715">
              <w:rPr>
                <w:sz w:val="22"/>
                <w:szCs w:val="22"/>
                <w:lang w:val="es-ES_tradnl"/>
              </w:rPr>
              <w:t xml:space="preserve">s operativos. </w:t>
            </w:r>
            <w:r w:rsidRPr="00F50178">
              <w:rPr>
                <w:sz w:val="22"/>
                <w:szCs w:val="22"/>
                <w:lang w:val="es-ES_tradnl"/>
              </w:rPr>
              <w:t>Aptos para el futuro, estos sistemas ayudan a optimizar la vida útil del equipo, a maximizar el tiempo operativo y a ofrecer un rápido retorno de la inversión.</w:t>
            </w:r>
          </w:p>
        </w:tc>
      </w:tr>
    </w:tbl>
    <w:p w14:paraId="559C2471" w14:textId="77777777" w:rsidR="00410FAC" w:rsidRPr="00910715" w:rsidRDefault="00410FAC" w:rsidP="00FE0C0B">
      <w:pPr>
        <w:pStyle w:val="Bullets1"/>
        <w:numPr>
          <w:ilvl w:val="0"/>
          <w:numId w:val="0"/>
        </w:numPr>
        <w:jc w:val="both"/>
        <w:rPr>
          <w:lang w:val="es-ES_tradnl"/>
        </w:rPr>
      </w:pPr>
    </w:p>
    <w:p w14:paraId="622EF670" w14:textId="77777777" w:rsidR="009F7378" w:rsidRPr="00910715" w:rsidRDefault="009F7378" w:rsidP="00410FAC">
      <w:pPr>
        <w:pStyle w:val="Bullets1"/>
        <w:numPr>
          <w:ilvl w:val="0"/>
          <w:numId w:val="0"/>
        </w:numPr>
        <w:ind w:left="9"/>
        <w:jc w:val="both"/>
        <w:rPr>
          <w:lang w:val="es-ES_tradnl"/>
        </w:rPr>
      </w:pPr>
    </w:p>
    <w:tbl>
      <w:tblPr>
        <w:tblStyle w:val="Grilledutableau"/>
        <w:tblW w:w="0" w:type="auto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1"/>
        <w:gridCol w:w="9107"/>
      </w:tblGrid>
      <w:tr w:rsidR="009F7378" w:rsidRPr="00716D9F" w14:paraId="023C8133" w14:textId="77777777" w:rsidTr="009F7378">
        <w:tc>
          <w:tcPr>
            <w:tcW w:w="1375" w:type="dxa"/>
            <w:vAlign w:val="center"/>
          </w:tcPr>
          <w:p w14:paraId="3EB11C66" w14:textId="77777777" w:rsidR="009F7378" w:rsidRPr="00F50178" w:rsidRDefault="009F7378" w:rsidP="001E7A43">
            <w:pPr>
              <w:pStyle w:val="Bullets1"/>
              <w:numPr>
                <w:ilvl w:val="0"/>
                <w:numId w:val="0"/>
              </w:numPr>
              <w:jc w:val="center"/>
              <w:rPr>
                <w:lang w:val="es-ES_tradnl"/>
              </w:rPr>
            </w:pPr>
          </w:p>
        </w:tc>
        <w:tc>
          <w:tcPr>
            <w:tcW w:w="9299" w:type="dxa"/>
          </w:tcPr>
          <w:p w14:paraId="2B9B5C9B" w14:textId="77777777" w:rsidR="009F7378" w:rsidRPr="00F50178" w:rsidRDefault="009F7378" w:rsidP="009F7378">
            <w:pPr>
              <w:pStyle w:val="Bullets1"/>
              <w:numPr>
                <w:ilvl w:val="0"/>
                <w:numId w:val="0"/>
              </w:numPr>
              <w:ind w:left="9"/>
              <w:jc w:val="both"/>
              <w:rPr>
                <w:lang w:val="es-ES_tradnl"/>
              </w:rPr>
            </w:pPr>
          </w:p>
        </w:tc>
      </w:tr>
    </w:tbl>
    <w:p w14:paraId="663541AA" w14:textId="77777777" w:rsidR="00910715" w:rsidRPr="00810785" w:rsidRDefault="00810785" w:rsidP="00810785">
      <w:pPr>
        <w:pStyle w:val="Bullets1"/>
        <w:numPr>
          <w:ilvl w:val="0"/>
          <w:numId w:val="0"/>
        </w:numPr>
        <w:ind w:left="1588"/>
        <w:jc w:val="both"/>
        <w:rPr>
          <w:lang w:val="es-ES_tradnl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33961006" wp14:editId="1EF183BC">
            <wp:simplePos x="0" y="0"/>
            <wp:positionH relativeFrom="column">
              <wp:posOffset>99060</wp:posOffset>
            </wp:positionH>
            <wp:positionV relativeFrom="paragraph">
              <wp:posOffset>329565</wp:posOffset>
            </wp:positionV>
            <wp:extent cx="719455" cy="719455"/>
            <wp:effectExtent l="0" t="0" r="4445" b="4445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_picto79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715" w:rsidRPr="00810785">
        <w:rPr>
          <w:lang w:val="es-ES_tradnl"/>
        </w:rPr>
        <w:t>Par</w:t>
      </w:r>
      <w:r w:rsidRPr="00810785">
        <w:rPr>
          <w:lang w:val="es-ES_tradnl"/>
        </w:rPr>
        <w:t>a una energía tolerante a fallo</w:t>
      </w:r>
      <w:r w:rsidR="00910715" w:rsidRPr="00810785">
        <w:rPr>
          <w:lang w:val="es-ES_tradnl"/>
        </w:rPr>
        <w:t xml:space="preserve">s sin </w:t>
      </w:r>
      <w:r w:rsidRPr="00810785">
        <w:rPr>
          <w:lang w:val="es-ES_tradnl"/>
        </w:rPr>
        <w:t>riegos</w:t>
      </w:r>
      <w:r w:rsidR="00910715" w:rsidRPr="00810785">
        <w:rPr>
          <w:lang w:val="es-ES_tradnl"/>
        </w:rPr>
        <w:t xml:space="preserve">, la </w:t>
      </w:r>
      <w:r w:rsidR="00910715" w:rsidRPr="00716D9F">
        <w:rPr>
          <w:b/>
          <w:lang w:val="es-ES_tradnl"/>
        </w:rPr>
        <w:t>gama Ultimate</w:t>
      </w:r>
      <w:r w:rsidR="00910715" w:rsidRPr="00810785">
        <w:rPr>
          <w:lang w:val="es-ES_tradnl"/>
        </w:rPr>
        <w:t xml:space="preserve"> de Socomec comprende una arquitectura completamente redundante para una máxima disponibilidad, un MTT</w:t>
      </w:r>
      <w:r w:rsidRPr="00810785">
        <w:rPr>
          <w:lang w:val="es-ES_tradnl"/>
        </w:rPr>
        <w:t>R mínimo y un mantenimiento sin peligro</w:t>
      </w:r>
      <w:r w:rsidR="00910715" w:rsidRPr="00810785">
        <w:rPr>
          <w:lang w:val="es-ES_tradnl"/>
        </w:rPr>
        <w:t xml:space="preserve">, salvaguardando la disponibilidad de energía de alto rendimiento, personas e instalaciones, en infraestructuras de seguridad crítica. </w:t>
      </w:r>
      <w:r w:rsidR="00910715" w:rsidRPr="00F50178">
        <w:rPr>
          <w:lang w:val="es-ES_tradnl"/>
        </w:rPr>
        <w:t xml:space="preserve">La seguridad está garantizada para las cargas más críticas y los entornos operativos más desafiantes, proporcionando la máxima protección para los activos críticos </w:t>
      </w:r>
      <w:r w:rsidRPr="00F50178">
        <w:rPr>
          <w:lang w:val="es-ES_tradnl"/>
        </w:rPr>
        <w:t>en toda la instalación</w:t>
      </w:r>
      <w:r w:rsidR="00910715" w:rsidRPr="00F50178">
        <w:rPr>
          <w:lang w:val="es-ES_tradnl"/>
        </w:rPr>
        <w:t xml:space="preserve">. </w:t>
      </w:r>
      <w:r w:rsidR="00910715" w:rsidRPr="00810785">
        <w:rPr>
          <w:lang w:val="es-ES_tradnl"/>
        </w:rPr>
        <w:t>Al implementar una funcionalidad digital de última generación, esta gama</w:t>
      </w:r>
      <w:r w:rsidRPr="00810785">
        <w:rPr>
          <w:lang w:val="es-ES_tradnl"/>
        </w:rPr>
        <w:t xml:space="preserve">, diseñada para ofrecer la máxima flexibilidad, </w:t>
      </w:r>
      <w:r w:rsidR="00910715" w:rsidRPr="00810785">
        <w:rPr>
          <w:lang w:val="es-ES_tradnl"/>
        </w:rPr>
        <w:t xml:space="preserve">comprende las soluciones más avanzadas para infraestructuras eléctricas instaladas bajo </w:t>
      </w:r>
      <w:r w:rsidRPr="00810785">
        <w:rPr>
          <w:lang w:val="es-ES_tradnl"/>
        </w:rPr>
        <w:t xml:space="preserve">una </w:t>
      </w:r>
      <w:r w:rsidR="00910715" w:rsidRPr="00810785">
        <w:rPr>
          <w:lang w:val="es-ES_tradnl"/>
        </w:rPr>
        <w:t>demanda</w:t>
      </w:r>
      <w:r w:rsidRPr="00810785">
        <w:rPr>
          <w:lang w:val="es-ES_tradnl"/>
        </w:rPr>
        <w:t xml:space="preserve"> sin precedentes. </w:t>
      </w:r>
    </w:p>
    <w:p w14:paraId="2425032F" w14:textId="77777777" w:rsidR="00810785" w:rsidRPr="00810785" w:rsidRDefault="00810785" w:rsidP="008A4B53">
      <w:pPr>
        <w:pStyle w:val="Bullets1"/>
        <w:numPr>
          <w:ilvl w:val="0"/>
          <w:numId w:val="0"/>
        </w:numPr>
        <w:ind w:left="9"/>
        <w:jc w:val="both"/>
        <w:rPr>
          <w:b/>
          <w:lang w:val="es-ES_tradnl"/>
        </w:rPr>
      </w:pPr>
    </w:p>
    <w:p w14:paraId="3AF7E62F" w14:textId="77777777" w:rsidR="00810785" w:rsidRPr="00810785" w:rsidRDefault="00810785" w:rsidP="008A4B53">
      <w:pPr>
        <w:pStyle w:val="Bullets1"/>
        <w:numPr>
          <w:ilvl w:val="0"/>
          <w:numId w:val="0"/>
        </w:numPr>
        <w:ind w:left="9"/>
        <w:jc w:val="both"/>
        <w:rPr>
          <w:b/>
          <w:lang w:val="es-ES_tradnl"/>
        </w:rPr>
      </w:pPr>
    </w:p>
    <w:p w14:paraId="5346772F" w14:textId="77777777" w:rsidR="00810785" w:rsidRPr="00497075" w:rsidRDefault="00497075" w:rsidP="00497075">
      <w:pPr>
        <w:pStyle w:val="Bullets1"/>
        <w:numPr>
          <w:ilvl w:val="0"/>
          <w:numId w:val="0"/>
        </w:numPr>
        <w:ind w:left="9"/>
        <w:jc w:val="both"/>
        <w:rPr>
          <w:b/>
          <w:lang w:val="es-ES_tradnl"/>
        </w:rPr>
      </w:pPr>
      <w:r w:rsidRPr="00497075">
        <w:rPr>
          <w:b/>
          <w:lang w:val="es-ES_tradnl"/>
        </w:rPr>
        <w:t>Fiabilidad de rendimiento energético</w:t>
      </w:r>
      <w:r w:rsidR="00810785" w:rsidRPr="00497075">
        <w:rPr>
          <w:b/>
          <w:lang w:val="es-ES_tradnl"/>
        </w:rPr>
        <w:t xml:space="preserve"> en infraestructura</w:t>
      </w:r>
      <w:r w:rsidRPr="00497075">
        <w:rPr>
          <w:b/>
          <w:lang w:val="es-ES_tradnl"/>
        </w:rPr>
        <w:t>s</w:t>
      </w:r>
      <w:r w:rsidR="00810785" w:rsidRPr="00497075">
        <w:rPr>
          <w:b/>
          <w:lang w:val="es-ES_tradnl"/>
        </w:rPr>
        <w:t xml:space="preserve"> de misión crítica</w:t>
      </w:r>
    </w:p>
    <w:p w14:paraId="5157254F" w14:textId="77777777" w:rsidR="00810785" w:rsidRDefault="00810785" w:rsidP="00810785">
      <w:pPr>
        <w:pStyle w:val="PrformatHTML"/>
        <w:rPr>
          <w:color w:val="222222"/>
          <w:lang w:val="es-ES"/>
        </w:rPr>
      </w:pPr>
    </w:p>
    <w:p w14:paraId="173F1C5F" w14:textId="77777777" w:rsidR="00810785" w:rsidRPr="00F50178" w:rsidRDefault="00810785" w:rsidP="00497075">
      <w:pPr>
        <w:pStyle w:val="Bullets1"/>
        <w:numPr>
          <w:ilvl w:val="0"/>
          <w:numId w:val="0"/>
        </w:numPr>
        <w:jc w:val="both"/>
        <w:rPr>
          <w:lang w:val="es-ES_tradnl"/>
        </w:rPr>
      </w:pPr>
      <w:r w:rsidRPr="00F50178">
        <w:rPr>
          <w:lang w:val="es-ES_tradnl"/>
        </w:rPr>
        <w:t>El objetivo principal de cada sistema de UPS es garantizar la disponibilidad de energía. Para lograr la máxima disponibilidad, e</w:t>
      </w:r>
      <w:r w:rsidR="00497075" w:rsidRPr="00F50178">
        <w:rPr>
          <w:lang w:val="es-ES_tradnl"/>
        </w:rPr>
        <w:t xml:space="preserve">s necesario brindar una alta </w:t>
      </w:r>
      <w:r w:rsidRPr="00F50178">
        <w:rPr>
          <w:lang w:val="es-ES_tradnl"/>
        </w:rPr>
        <w:t>fi</w:t>
      </w:r>
      <w:r w:rsidR="00497075" w:rsidRPr="00F50178">
        <w:rPr>
          <w:lang w:val="es-ES_tradnl"/>
        </w:rPr>
        <w:t>abilidad (tiempo medio entre</w:t>
      </w:r>
      <w:r w:rsidRPr="00F50178">
        <w:rPr>
          <w:lang w:val="es-ES_tradnl"/>
        </w:rPr>
        <w:t xml:space="preserve"> fallo</w:t>
      </w:r>
      <w:r w:rsidR="00497075" w:rsidRPr="00F50178">
        <w:rPr>
          <w:lang w:val="es-ES_tradnl"/>
        </w:rPr>
        <w:t>s</w:t>
      </w:r>
      <w:r w:rsidRPr="00F50178">
        <w:rPr>
          <w:lang w:val="es-ES_tradnl"/>
        </w:rPr>
        <w:t xml:space="preserve">) y reducir los tiempos de reparación en la medida de lo posible. Al combinar el know-how, la calidad del material, el diseño y la excelencia en todo el proceso de producción, es posible ofrecer un resultado que supera los estándares del mercado con un MTBF </w:t>
      </w:r>
      <w:r w:rsidR="00497075" w:rsidRPr="00F50178">
        <w:rPr>
          <w:lang w:val="es-ES_tradnl"/>
        </w:rPr>
        <w:t xml:space="preserve">en VFI </w:t>
      </w:r>
      <w:r w:rsidRPr="00F50178">
        <w:rPr>
          <w:lang w:val="es-ES_tradnl"/>
        </w:rPr>
        <w:t>certificado oficialmente por más de 350,000 horas.</w:t>
      </w:r>
    </w:p>
    <w:p w14:paraId="6B3025BA" w14:textId="77777777" w:rsidR="00810785" w:rsidRDefault="00810785" w:rsidP="00810785">
      <w:pPr>
        <w:pStyle w:val="PrformatHTML"/>
        <w:rPr>
          <w:color w:val="222222"/>
          <w:lang w:val="es-ES"/>
        </w:rPr>
      </w:pPr>
    </w:p>
    <w:p w14:paraId="312439C5" w14:textId="77777777" w:rsidR="00810785" w:rsidRPr="00810785" w:rsidRDefault="00497075" w:rsidP="00810785">
      <w:pPr>
        <w:pStyle w:val="Bullets1"/>
        <w:numPr>
          <w:ilvl w:val="0"/>
          <w:numId w:val="0"/>
        </w:numPr>
        <w:jc w:val="both"/>
        <w:rPr>
          <w:lang w:val="es-ES_tradnl"/>
        </w:rPr>
      </w:pPr>
      <w:r>
        <w:rPr>
          <w:color w:val="222222"/>
          <w:lang w:val="es-ES"/>
        </w:rPr>
        <w:t>L</w:t>
      </w:r>
      <w:r w:rsidR="00810785">
        <w:rPr>
          <w:color w:val="222222"/>
          <w:lang w:val="es-ES"/>
        </w:rPr>
        <w:t>a última incorporación</w:t>
      </w:r>
      <w:r>
        <w:rPr>
          <w:color w:val="222222"/>
          <w:lang w:val="es-ES"/>
        </w:rPr>
        <w:t xml:space="preserve"> a estos sistemas</w:t>
      </w:r>
      <w:r w:rsidR="00810785">
        <w:rPr>
          <w:color w:val="222222"/>
          <w:lang w:val="es-ES"/>
        </w:rPr>
        <w:t xml:space="preserve"> </w:t>
      </w:r>
      <w:r>
        <w:rPr>
          <w:color w:val="222222"/>
          <w:lang w:val="es-ES"/>
        </w:rPr>
        <w:t>en</w:t>
      </w:r>
      <w:r w:rsidR="00810785">
        <w:rPr>
          <w:color w:val="222222"/>
          <w:lang w:val="es-ES"/>
        </w:rPr>
        <w:t xml:space="preserve"> la gama M</w:t>
      </w:r>
      <w:r>
        <w:rPr>
          <w:color w:val="222222"/>
          <w:lang w:val="es-ES"/>
        </w:rPr>
        <w:t>ASTERYS GP4 de Socomec, es un SAI</w:t>
      </w:r>
      <w:r w:rsidR="00810785">
        <w:rPr>
          <w:color w:val="222222"/>
          <w:lang w:val="es-ES"/>
        </w:rPr>
        <w:t xml:space="preserve"> trifásico de potencia media, </w:t>
      </w:r>
      <w:r>
        <w:rPr>
          <w:color w:val="222222"/>
          <w:lang w:val="es-ES"/>
        </w:rPr>
        <w:t>de 10 a</w:t>
      </w:r>
      <w:r w:rsidR="00810785">
        <w:rPr>
          <w:color w:val="222222"/>
          <w:lang w:val="es-ES"/>
        </w:rPr>
        <w:t xml:space="preserve"> 160kVA / kW, diseñado en el Centro Europeo de Excelencia de Socomec </w:t>
      </w:r>
      <w:r>
        <w:rPr>
          <w:color w:val="222222"/>
          <w:lang w:val="es-ES"/>
        </w:rPr>
        <w:t>especialmente</w:t>
      </w:r>
      <w:r w:rsidR="00810785">
        <w:rPr>
          <w:color w:val="222222"/>
          <w:lang w:val="es-ES"/>
        </w:rPr>
        <w:t xml:space="preserve"> para las necesidades de los </w:t>
      </w:r>
      <w:r>
        <w:rPr>
          <w:color w:val="222222"/>
          <w:lang w:val="es-ES"/>
        </w:rPr>
        <w:t xml:space="preserve">pequeños y medianos </w:t>
      </w:r>
      <w:r w:rsidR="00810785">
        <w:rPr>
          <w:color w:val="222222"/>
          <w:lang w:val="es-ES"/>
        </w:rPr>
        <w:t xml:space="preserve">Centros de </w:t>
      </w:r>
      <w:r>
        <w:rPr>
          <w:color w:val="222222"/>
          <w:lang w:val="es-ES"/>
        </w:rPr>
        <w:t xml:space="preserve">Proceso de </w:t>
      </w:r>
      <w:r w:rsidR="00810785">
        <w:rPr>
          <w:color w:val="222222"/>
          <w:lang w:val="es-ES"/>
        </w:rPr>
        <w:t xml:space="preserve">Datos </w:t>
      </w:r>
      <w:r>
        <w:rPr>
          <w:color w:val="222222"/>
          <w:lang w:val="es-ES"/>
        </w:rPr>
        <w:t xml:space="preserve">y los </w:t>
      </w:r>
      <w:r w:rsidR="00810785">
        <w:rPr>
          <w:color w:val="222222"/>
          <w:lang w:val="es-ES"/>
        </w:rPr>
        <w:t xml:space="preserve">Edge </w:t>
      </w:r>
      <w:r>
        <w:rPr>
          <w:color w:val="222222"/>
          <w:lang w:val="es-ES"/>
        </w:rPr>
        <w:t xml:space="preserve">Data </w:t>
      </w:r>
      <w:r w:rsidR="00810785">
        <w:rPr>
          <w:color w:val="222222"/>
          <w:lang w:val="es-ES"/>
        </w:rPr>
        <w:t>Cent</w:t>
      </w:r>
      <w:r>
        <w:rPr>
          <w:color w:val="222222"/>
          <w:lang w:val="es-ES"/>
        </w:rPr>
        <w:t>ers. También es ideal para banca</w:t>
      </w:r>
      <w:r w:rsidR="00810785">
        <w:rPr>
          <w:color w:val="222222"/>
          <w:lang w:val="es-ES"/>
        </w:rPr>
        <w:t xml:space="preserve">, aplicaciones </w:t>
      </w:r>
      <w:r>
        <w:rPr>
          <w:color w:val="222222"/>
          <w:lang w:val="es-ES"/>
        </w:rPr>
        <w:t>médica</w:t>
      </w:r>
      <w:r w:rsidR="00810785">
        <w:rPr>
          <w:color w:val="222222"/>
          <w:lang w:val="es-ES"/>
        </w:rPr>
        <w:t>s, infraestructura</w:t>
      </w:r>
      <w:r>
        <w:rPr>
          <w:color w:val="222222"/>
          <w:lang w:val="es-ES"/>
        </w:rPr>
        <w:t>s</w:t>
      </w:r>
      <w:r w:rsidR="00810785">
        <w:rPr>
          <w:color w:val="222222"/>
          <w:lang w:val="es-ES"/>
        </w:rPr>
        <w:t xml:space="preserve"> d</w:t>
      </w:r>
      <w:r>
        <w:rPr>
          <w:color w:val="222222"/>
          <w:lang w:val="es-ES"/>
        </w:rPr>
        <w:t>e telecomunicaciones,</w:t>
      </w:r>
      <w:r w:rsidR="00810785">
        <w:rPr>
          <w:color w:val="222222"/>
          <w:lang w:val="es-ES"/>
        </w:rPr>
        <w:t xml:space="preserve"> salas de control y transporte.</w:t>
      </w:r>
    </w:p>
    <w:p w14:paraId="55C9154E" w14:textId="77777777" w:rsidR="00810785" w:rsidRPr="00810785" w:rsidRDefault="00810785" w:rsidP="00410FAC">
      <w:pPr>
        <w:pStyle w:val="Bullets1"/>
        <w:numPr>
          <w:ilvl w:val="0"/>
          <w:numId w:val="0"/>
        </w:numPr>
        <w:jc w:val="both"/>
        <w:rPr>
          <w:lang w:val="es-ES_tradnl"/>
        </w:rPr>
      </w:pPr>
    </w:p>
    <w:p w14:paraId="1E4329E7" w14:textId="77777777" w:rsidR="00497075" w:rsidRPr="00F50178" w:rsidRDefault="00497075" w:rsidP="00410FAC">
      <w:pPr>
        <w:pStyle w:val="Bullets1"/>
        <w:numPr>
          <w:ilvl w:val="0"/>
          <w:numId w:val="0"/>
        </w:numPr>
        <w:jc w:val="both"/>
        <w:rPr>
          <w:lang w:val="es-ES_tradnl"/>
        </w:rPr>
      </w:pPr>
      <w:r w:rsidRPr="00497075">
        <w:rPr>
          <w:lang w:val="es-ES_tradnl"/>
        </w:rPr>
        <w:t xml:space="preserve">Jordi Riera añade: </w:t>
      </w:r>
      <w:r w:rsidRPr="00497075">
        <w:rPr>
          <w:i/>
          <w:lang w:val="es-ES_tradnl"/>
        </w:rPr>
        <w:t xml:space="preserve">“Hemos desarrollado el último MASTERYS GP4 con un enfoque a medida. </w:t>
      </w:r>
      <w:r w:rsidRPr="00F50178">
        <w:rPr>
          <w:i/>
          <w:lang w:val="es-ES_tradnl"/>
        </w:rPr>
        <w:t>Es fácil configurar la solución final al elegir entre un amplio catálogo de opciones básicas, con más de 20 opciones brick y accesorios, tiempos y tipos de batería flexibles y configuración paralela de hasta 6 unidades. El centro de producción de Socomec está organizado para ser eficiente, al mismo tiempo que gestiona la personalización del producto y garantiza tiempos de entrega muy cortos.”</w:t>
      </w:r>
    </w:p>
    <w:p w14:paraId="11AB5139" w14:textId="77777777" w:rsidR="00497075" w:rsidRPr="00497075" w:rsidRDefault="00497075" w:rsidP="00410FAC">
      <w:pPr>
        <w:pStyle w:val="Bullets1"/>
        <w:numPr>
          <w:ilvl w:val="0"/>
          <w:numId w:val="0"/>
        </w:numPr>
        <w:jc w:val="both"/>
        <w:rPr>
          <w:lang w:val="es-ES_tradnl"/>
        </w:rPr>
      </w:pPr>
    </w:p>
    <w:p w14:paraId="7457A410" w14:textId="77777777" w:rsidR="008D46F2" w:rsidRDefault="008D46F2" w:rsidP="008D46F2">
      <w:pPr>
        <w:pStyle w:val="Bullets1"/>
        <w:numPr>
          <w:ilvl w:val="0"/>
          <w:numId w:val="0"/>
        </w:numPr>
        <w:jc w:val="both"/>
        <w:rPr>
          <w:lang w:val="es-ES_tradnl"/>
        </w:rPr>
      </w:pPr>
      <w:r w:rsidRPr="008D46F2">
        <w:rPr>
          <w:lang w:val="es-ES_tradnl"/>
        </w:rPr>
        <w:t>Apto para el futuro, su inteligente diseño tiene una larga vida útil y un MTBF certificado oficialmente, a la vez que se anticipa a las regulaciones ecológicas. Con tecnología digital incorporada, este dispositivo preparado para IoT permite el acceso a los servicios conectados y se integra fácilmente en la LAN / WAN y el entorno virtual.</w:t>
      </w:r>
    </w:p>
    <w:p w14:paraId="613DE808" w14:textId="77777777" w:rsidR="008D46F2" w:rsidRPr="008D46F2" w:rsidRDefault="008D46F2" w:rsidP="008D46F2">
      <w:pPr>
        <w:pStyle w:val="Bullets1"/>
        <w:numPr>
          <w:ilvl w:val="0"/>
          <w:numId w:val="0"/>
        </w:numPr>
        <w:jc w:val="both"/>
        <w:rPr>
          <w:lang w:val="es-ES_tradnl"/>
        </w:rPr>
      </w:pPr>
    </w:p>
    <w:p w14:paraId="1EFB5C3E" w14:textId="77777777" w:rsidR="008D46F2" w:rsidRPr="008D46F2" w:rsidRDefault="008D46F2" w:rsidP="008D46F2">
      <w:pPr>
        <w:pStyle w:val="Bullets1"/>
        <w:numPr>
          <w:ilvl w:val="0"/>
          <w:numId w:val="0"/>
        </w:numPr>
        <w:jc w:val="both"/>
        <w:rPr>
          <w:lang w:val="es-ES_tradnl"/>
        </w:rPr>
      </w:pPr>
      <w:r w:rsidRPr="008D46F2">
        <w:rPr>
          <w:lang w:val="es-ES_tradnl"/>
        </w:rPr>
        <w:t xml:space="preserve">La arquitectura del nuevo SAI MASTERYS simplifica el mantenimiento, gracias a su rápido y simple acceso frontal, y proporciona reparaciones 5 veces más rápidas que los anteriores SAIs. </w:t>
      </w:r>
    </w:p>
    <w:p w14:paraId="2C0E6821" w14:textId="77777777" w:rsidR="00410FAC" w:rsidRPr="008D46F2" w:rsidRDefault="00410FAC" w:rsidP="00410FAC">
      <w:pPr>
        <w:pStyle w:val="Bullets1"/>
        <w:numPr>
          <w:ilvl w:val="0"/>
          <w:numId w:val="0"/>
        </w:numPr>
        <w:jc w:val="both"/>
        <w:rPr>
          <w:lang w:val="es-ES_tradnl"/>
        </w:rPr>
      </w:pPr>
    </w:p>
    <w:p w14:paraId="3FBD76E8" w14:textId="77777777" w:rsidR="00497075" w:rsidRPr="008D46F2" w:rsidRDefault="008D46F2" w:rsidP="008D46F2">
      <w:pPr>
        <w:pStyle w:val="Bullets1"/>
        <w:numPr>
          <w:ilvl w:val="0"/>
          <w:numId w:val="0"/>
        </w:numPr>
        <w:jc w:val="both"/>
        <w:rPr>
          <w:lang w:val="es-ES_tradnl"/>
        </w:rPr>
      </w:pPr>
      <w:r w:rsidRPr="00D25D73">
        <w:rPr>
          <w:lang w:val="es-ES_tradnl"/>
        </w:rPr>
        <w:t xml:space="preserve">Socomec también ha desarrollado dos aplicaciones móviles para ayudar a los ingenieros de campo: eWIRE, que utiliza la realidad aumentada para guiar la instalación y los informes, y SoLive </w:t>
      </w:r>
      <w:r w:rsidR="00716D9F">
        <w:rPr>
          <w:lang w:val="es-ES_tradnl"/>
        </w:rPr>
        <w:t xml:space="preserve">UPS </w:t>
      </w:r>
      <w:r w:rsidRPr="00D25D73">
        <w:rPr>
          <w:lang w:val="es-ES_tradnl"/>
        </w:rPr>
        <w:t>para el control remoto y la notificación de anomalías.</w:t>
      </w:r>
    </w:p>
    <w:p w14:paraId="62876F9B" w14:textId="77777777" w:rsidR="008D46F2" w:rsidRDefault="008D46F2" w:rsidP="00410FAC">
      <w:pPr>
        <w:pStyle w:val="Bullets1"/>
        <w:numPr>
          <w:ilvl w:val="0"/>
          <w:numId w:val="0"/>
        </w:numPr>
        <w:jc w:val="both"/>
        <w:rPr>
          <w:lang w:val="es-ES_tradnl"/>
        </w:rPr>
      </w:pPr>
    </w:p>
    <w:p w14:paraId="00D17889" w14:textId="77777777" w:rsidR="00606ED8" w:rsidRDefault="00606ED8" w:rsidP="00410FAC">
      <w:pPr>
        <w:pStyle w:val="Bullets1"/>
        <w:numPr>
          <w:ilvl w:val="0"/>
          <w:numId w:val="0"/>
        </w:numPr>
        <w:jc w:val="both"/>
        <w:rPr>
          <w:lang w:val="es-ES_tradnl"/>
        </w:rPr>
      </w:pPr>
    </w:p>
    <w:p w14:paraId="7F09D078" w14:textId="77777777" w:rsidR="00606ED8" w:rsidRDefault="00606ED8" w:rsidP="00410FAC">
      <w:pPr>
        <w:pStyle w:val="Bullets1"/>
        <w:numPr>
          <w:ilvl w:val="0"/>
          <w:numId w:val="0"/>
        </w:numPr>
        <w:jc w:val="both"/>
        <w:rPr>
          <w:lang w:val="es-ES_tradnl"/>
        </w:rPr>
      </w:pPr>
    </w:p>
    <w:p w14:paraId="368F8E58" w14:textId="77777777" w:rsidR="00606ED8" w:rsidRDefault="00606ED8" w:rsidP="00410FAC">
      <w:pPr>
        <w:pStyle w:val="Bullets1"/>
        <w:numPr>
          <w:ilvl w:val="0"/>
          <w:numId w:val="0"/>
        </w:numPr>
        <w:jc w:val="both"/>
        <w:rPr>
          <w:lang w:val="es-ES_tradnl"/>
        </w:rPr>
      </w:pPr>
    </w:p>
    <w:p w14:paraId="3C54AA00" w14:textId="77777777" w:rsidR="00606ED8" w:rsidRDefault="00606ED8" w:rsidP="00410FAC">
      <w:pPr>
        <w:pStyle w:val="Bullets1"/>
        <w:numPr>
          <w:ilvl w:val="0"/>
          <w:numId w:val="0"/>
        </w:numPr>
        <w:jc w:val="both"/>
        <w:rPr>
          <w:lang w:val="es-ES_tradnl"/>
        </w:rPr>
      </w:pPr>
    </w:p>
    <w:p w14:paraId="170A8849" w14:textId="77777777" w:rsidR="00606ED8" w:rsidRDefault="00606ED8" w:rsidP="00410FAC">
      <w:pPr>
        <w:pStyle w:val="Bullets1"/>
        <w:numPr>
          <w:ilvl w:val="0"/>
          <w:numId w:val="0"/>
        </w:numPr>
        <w:jc w:val="both"/>
        <w:rPr>
          <w:lang w:val="es-ES_tradnl"/>
        </w:rPr>
      </w:pPr>
    </w:p>
    <w:p w14:paraId="0A1B1A89" w14:textId="77777777" w:rsidR="00606ED8" w:rsidRDefault="00606ED8" w:rsidP="00410FAC">
      <w:pPr>
        <w:pStyle w:val="Bullets1"/>
        <w:numPr>
          <w:ilvl w:val="0"/>
          <w:numId w:val="0"/>
        </w:numPr>
        <w:jc w:val="both"/>
        <w:rPr>
          <w:lang w:val="es-ES_tradnl"/>
        </w:rPr>
      </w:pPr>
    </w:p>
    <w:p w14:paraId="4CD5AE38" w14:textId="77777777" w:rsidR="00606ED8" w:rsidRDefault="00606ED8" w:rsidP="00410FAC">
      <w:pPr>
        <w:pStyle w:val="Bullets1"/>
        <w:numPr>
          <w:ilvl w:val="0"/>
          <w:numId w:val="0"/>
        </w:numPr>
        <w:jc w:val="both"/>
        <w:rPr>
          <w:lang w:val="es-ES_tradnl"/>
        </w:rPr>
      </w:pPr>
    </w:p>
    <w:p w14:paraId="3C8979E1" w14:textId="77777777" w:rsidR="00606ED8" w:rsidRDefault="00606ED8" w:rsidP="00410FAC">
      <w:pPr>
        <w:pStyle w:val="Bullets1"/>
        <w:numPr>
          <w:ilvl w:val="0"/>
          <w:numId w:val="0"/>
        </w:numPr>
        <w:jc w:val="both"/>
        <w:rPr>
          <w:lang w:val="es-ES_tradnl"/>
        </w:rPr>
      </w:pPr>
    </w:p>
    <w:p w14:paraId="011576EC" w14:textId="77777777" w:rsidR="00606ED8" w:rsidRDefault="00606ED8" w:rsidP="00410FAC">
      <w:pPr>
        <w:pStyle w:val="Bullets1"/>
        <w:numPr>
          <w:ilvl w:val="0"/>
          <w:numId w:val="0"/>
        </w:numPr>
        <w:jc w:val="both"/>
        <w:rPr>
          <w:b/>
          <w:lang w:val="es-ES_tradnl"/>
        </w:rPr>
      </w:pPr>
    </w:p>
    <w:p w14:paraId="2F7FE878" w14:textId="77777777" w:rsidR="008D46F2" w:rsidRPr="00497075" w:rsidRDefault="008D46F2" w:rsidP="00410FAC">
      <w:pPr>
        <w:pStyle w:val="Bullets1"/>
        <w:numPr>
          <w:ilvl w:val="0"/>
          <w:numId w:val="0"/>
        </w:numPr>
        <w:jc w:val="both"/>
        <w:rPr>
          <w:b/>
          <w:lang w:val="es-ES_tradnl"/>
        </w:rPr>
      </w:pPr>
    </w:p>
    <w:p w14:paraId="590607EE" w14:textId="77777777" w:rsidR="00410FAC" w:rsidRDefault="00D25D73" w:rsidP="00410FAC">
      <w:pPr>
        <w:pStyle w:val="Bullets1"/>
        <w:numPr>
          <w:ilvl w:val="0"/>
          <w:numId w:val="0"/>
        </w:numPr>
        <w:jc w:val="both"/>
        <w:rPr>
          <w:b/>
          <w:lang w:val="es-ES_tradnl"/>
        </w:rPr>
      </w:pPr>
      <w:r w:rsidRPr="00D25D73">
        <w:rPr>
          <w:b/>
          <w:lang w:val="es-ES_tradnl"/>
        </w:rPr>
        <w:t xml:space="preserve">Los beneficios de la tecnología en las baterías </w:t>
      </w:r>
      <w:r w:rsidR="00410FAC" w:rsidRPr="00D25D73">
        <w:rPr>
          <w:b/>
          <w:lang w:val="es-ES_tradnl"/>
        </w:rPr>
        <w:t xml:space="preserve">Li-Ion </w:t>
      </w:r>
    </w:p>
    <w:p w14:paraId="576B0D9D" w14:textId="77777777" w:rsidR="00D25D73" w:rsidRPr="00D25D73" w:rsidRDefault="00D25D73" w:rsidP="00410FAC">
      <w:pPr>
        <w:pStyle w:val="Bullets1"/>
        <w:numPr>
          <w:ilvl w:val="0"/>
          <w:numId w:val="0"/>
        </w:numPr>
        <w:jc w:val="both"/>
        <w:rPr>
          <w:lang w:val="es-ES_tradnl"/>
        </w:rPr>
      </w:pPr>
    </w:p>
    <w:p w14:paraId="40F62198" w14:textId="77777777" w:rsidR="00410FAC" w:rsidRPr="00606ED8" w:rsidRDefault="00564EE4" w:rsidP="00410FAC">
      <w:pPr>
        <w:pStyle w:val="Bullets1"/>
        <w:numPr>
          <w:ilvl w:val="0"/>
          <w:numId w:val="0"/>
        </w:numPr>
        <w:jc w:val="both"/>
        <w:rPr>
          <w:lang w:val="es-ES_tradnl"/>
        </w:rPr>
      </w:pPr>
      <w:r w:rsidRPr="00564EE4">
        <w:rPr>
          <w:lang w:val="es-ES_tradnl"/>
        </w:rPr>
        <w:t>Las baterías Li-Ion ofrecen importantes ventajas en las aplicaciones de SAIs, gracias a la considerable reducción de peso y espacio en el suelo, para el mismo tiempo de ejecución, los rápidos tiempos de recarga y su larga durabilidad. Además, las baterías  Li-Ion son menos sensibles a las altas temperaturas y requieren menos refrigeración, lo que reduce los costes de energía asociados.</w:t>
      </w:r>
    </w:p>
    <w:p w14:paraId="3D738ABA" w14:textId="77777777" w:rsidR="00D25D73" w:rsidRPr="00606ED8" w:rsidRDefault="00D25D73" w:rsidP="00410FAC">
      <w:pPr>
        <w:pStyle w:val="Bullets1"/>
        <w:numPr>
          <w:ilvl w:val="0"/>
          <w:numId w:val="0"/>
        </w:numPr>
        <w:jc w:val="both"/>
        <w:rPr>
          <w:lang w:val="es-ES_tradnl"/>
        </w:rPr>
      </w:pPr>
    </w:p>
    <w:p w14:paraId="149DD87D" w14:textId="77777777" w:rsidR="00D25D73" w:rsidRDefault="00D25D73" w:rsidP="00D25D73">
      <w:pPr>
        <w:pStyle w:val="PrformatHTML"/>
        <w:rPr>
          <w:color w:val="222222"/>
          <w:lang w:val="es-ES"/>
        </w:rPr>
      </w:pPr>
    </w:p>
    <w:p w14:paraId="068701DD" w14:textId="77777777" w:rsidR="00D25D73" w:rsidRPr="00452EAA" w:rsidRDefault="00564EE4" w:rsidP="00D25D73">
      <w:pPr>
        <w:pStyle w:val="Bullets1"/>
        <w:numPr>
          <w:ilvl w:val="0"/>
          <w:numId w:val="0"/>
        </w:numPr>
        <w:jc w:val="both"/>
        <w:rPr>
          <w:lang w:val="es-ES_tradnl"/>
        </w:rPr>
      </w:pPr>
      <w:r w:rsidRPr="00452EAA">
        <w:rPr>
          <w:lang w:val="es-ES_tradnl"/>
        </w:rPr>
        <w:t>Totalmente compatible con</w:t>
      </w:r>
      <w:r w:rsidR="00D25D73" w:rsidRPr="00452EAA">
        <w:rPr>
          <w:lang w:val="es-ES_tradnl"/>
        </w:rPr>
        <w:t xml:space="preserve"> batería</w:t>
      </w:r>
      <w:r w:rsidRPr="00452EAA">
        <w:rPr>
          <w:lang w:val="es-ES_tradnl"/>
        </w:rPr>
        <w:t>s</w:t>
      </w:r>
      <w:r w:rsidR="00D25D73" w:rsidRPr="00452EAA">
        <w:rPr>
          <w:lang w:val="es-ES_tradnl"/>
        </w:rPr>
        <w:t xml:space="preserve"> de iones de litio, el nuevo MASTERYS </w:t>
      </w:r>
      <w:r w:rsidRPr="00452EAA">
        <w:rPr>
          <w:lang w:val="es-ES_tradnl"/>
        </w:rPr>
        <w:t xml:space="preserve">GP4 </w:t>
      </w:r>
      <w:r w:rsidR="00D25D73" w:rsidRPr="00452EAA">
        <w:rPr>
          <w:lang w:val="es-ES_tradnl"/>
        </w:rPr>
        <w:t>incluye un sistema de control interactivo para verificar y administrar todas las células de iones de litio y los parámetros del s</w:t>
      </w:r>
      <w:r w:rsidRPr="00452EAA">
        <w:rPr>
          <w:lang w:val="es-ES_tradnl"/>
        </w:rPr>
        <w:t>istema. La interactividad del SAI</w:t>
      </w:r>
      <w:r w:rsidR="00D25D73" w:rsidRPr="00452EAA">
        <w:rPr>
          <w:lang w:val="es-ES_tradnl"/>
        </w:rPr>
        <w:t xml:space="preserve"> </w:t>
      </w:r>
      <w:r w:rsidRPr="00452EAA">
        <w:rPr>
          <w:lang w:val="es-ES_tradnl"/>
        </w:rPr>
        <w:t xml:space="preserve">garantiza el rendimiento más </w:t>
      </w:r>
      <w:r w:rsidR="00D25D73" w:rsidRPr="00452EAA">
        <w:rPr>
          <w:lang w:val="es-ES_tradnl"/>
        </w:rPr>
        <w:t>fiable y mejora la disponi</w:t>
      </w:r>
      <w:r w:rsidRPr="00452EAA">
        <w:rPr>
          <w:lang w:val="es-ES_tradnl"/>
        </w:rPr>
        <w:t>bilidad del sistema al asegurar</w:t>
      </w:r>
      <w:r w:rsidR="00D25D73" w:rsidRPr="00452EAA">
        <w:rPr>
          <w:lang w:val="es-ES_tradnl"/>
        </w:rPr>
        <w:t xml:space="preserve"> una carga correcta y más rápida de la batería de </w:t>
      </w:r>
      <w:r w:rsidRPr="00452EAA">
        <w:rPr>
          <w:lang w:val="es-ES_tradnl"/>
        </w:rPr>
        <w:t>Li-Ion, evitando cualquier fallo</w:t>
      </w:r>
      <w:r w:rsidR="00D25D73" w:rsidRPr="00452EAA">
        <w:rPr>
          <w:lang w:val="es-ES_tradnl"/>
        </w:rPr>
        <w:t xml:space="preserve"> irreversible de sobrecarga, realizando acciones correctivas automáticas en caso de cualquier condición crítica que pueda afectar el rendimiento de la batería.</w:t>
      </w:r>
    </w:p>
    <w:p w14:paraId="045F3595" w14:textId="77777777" w:rsidR="00606ED8" w:rsidRPr="00D25D73" w:rsidRDefault="00606ED8" w:rsidP="00D25D73">
      <w:pPr>
        <w:pStyle w:val="Bullets1"/>
        <w:numPr>
          <w:ilvl w:val="0"/>
          <w:numId w:val="0"/>
        </w:numPr>
        <w:jc w:val="both"/>
        <w:rPr>
          <w:lang w:val="es-ES_tradnl"/>
        </w:rPr>
      </w:pPr>
    </w:p>
    <w:p w14:paraId="539754BE" w14:textId="77777777" w:rsidR="00EF074F" w:rsidRPr="00D25D73" w:rsidRDefault="00EF074F" w:rsidP="00B168A7">
      <w:pPr>
        <w:spacing w:after="0" w:line="240" w:lineRule="auto"/>
        <w:rPr>
          <w:rFonts w:ascii="Arial" w:hAnsi="Arial" w:cs="Arial"/>
          <w:sz w:val="18"/>
          <w:szCs w:val="18"/>
          <w:lang w:val="es-ES_tradnl" w:eastAsia="fr-FR"/>
        </w:rPr>
      </w:pPr>
    </w:p>
    <w:tbl>
      <w:tblPr>
        <w:tblStyle w:val="Grilledutableau"/>
        <w:tblW w:w="1059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76"/>
        <w:gridCol w:w="281"/>
        <w:gridCol w:w="2541"/>
      </w:tblGrid>
      <w:tr w:rsidR="00EF074F" w:rsidRPr="00002AE2" w14:paraId="57B81BE3" w14:textId="77777777" w:rsidTr="00647299">
        <w:tc>
          <w:tcPr>
            <w:tcW w:w="7763" w:type="dxa"/>
            <w:shd w:val="clear" w:color="auto" w:fill="auto"/>
          </w:tcPr>
          <w:p w14:paraId="6F9ADF07" w14:textId="77777777" w:rsidR="00EF074F" w:rsidRPr="002F45EF" w:rsidRDefault="00EF074F" w:rsidP="00374971">
            <w:pPr>
              <w:spacing w:before="120" w:after="120"/>
              <w:jc w:val="both"/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  <w:lang w:eastAsia="it-IT"/>
              </w:rPr>
            </w:pPr>
            <w:r w:rsidRPr="002F45EF"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  <w:lang w:eastAsia="it-IT"/>
              </w:rPr>
              <w:t>SOCOMEC</w:t>
            </w:r>
            <w:r w:rsidR="00374971"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  <w:lang w:eastAsia="it-IT"/>
              </w:rPr>
              <w:t>: When energy matters</w:t>
            </w:r>
          </w:p>
        </w:tc>
        <w:tc>
          <w:tcPr>
            <w:tcW w:w="283" w:type="dxa"/>
            <w:shd w:val="clear" w:color="auto" w:fill="auto"/>
          </w:tcPr>
          <w:p w14:paraId="236AFFDD" w14:textId="77777777" w:rsidR="00EF074F" w:rsidRPr="002F45EF" w:rsidRDefault="00EF074F" w:rsidP="00647299">
            <w:pPr>
              <w:spacing w:before="120" w:after="120"/>
              <w:jc w:val="both"/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  <w:lang w:eastAsia="it-IT"/>
              </w:rPr>
            </w:pPr>
          </w:p>
        </w:tc>
        <w:tc>
          <w:tcPr>
            <w:tcW w:w="2552" w:type="dxa"/>
            <w:shd w:val="clear" w:color="auto" w:fill="auto"/>
          </w:tcPr>
          <w:p w14:paraId="5AE67F8D" w14:textId="77777777" w:rsidR="00EF074F" w:rsidRPr="002F45EF" w:rsidRDefault="000C491A" w:rsidP="006027DE">
            <w:pPr>
              <w:spacing w:before="120" w:after="120"/>
              <w:jc w:val="both"/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  <w:lang w:eastAsia="it-IT"/>
              </w:rPr>
              <w:t>Contacto de prensa</w:t>
            </w:r>
          </w:p>
        </w:tc>
      </w:tr>
      <w:tr w:rsidR="00EF074F" w:rsidRPr="00716D9F" w14:paraId="7443687F" w14:textId="77777777" w:rsidTr="00647299">
        <w:trPr>
          <w:trHeight w:val="1546"/>
        </w:trPr>
        <w:tc>
          <w:tcPr>
            <w:tcW w:w="7763" w:type="dxa"/>
          </w:tcPr>
          <w:p w14:paraId="4D12C13C" w14:textId="77777777" w:rsidR="00374971" w:rsidRPr="000C491A" w:rsidRDefault="00606ED8" w:rsidP="00374971">
            <w:pPr>
              <w:autoSpaceDE w:val="0"/>
              <w:autoSpaceDN w:val="0"/>
              <w:jc w:val="both"/>
              <w:rPr>
                <w:rFonts w:ascii="Arial" w:eastAsia="Times New Roman" w:hAnsi="Arial"/>
                <w:color w:val="003C8A"/>
                <w:sz w:val="15"/>
                <w:szCs w:val="15"/>
                <w:lang w:val="es-ES_tradnl" w:eastAsia="it-IT"/>
              </w:rPr>
            </w:pPr>
            <w:r w:rsidRPr="000C491A">
              <w:rPr>
                <w:rFonts w:ascii="Arial" w:eastAsia="Times New Roman" w:hAnsi="Arial"/>
                <w:color w:val="003C8A"/>
                <w:sz w:val="15"/>
                <w:szCs w:val="15"/>
                <w:lang w:val="es-ES_tradnl" w:eastAsia="it-IT"/>
              </w:rPr>
              <w:t xml:space="preserve">Fundado en </w:t>
            </w:r>
            <w:r w:rsidR="00747E2D" w:rsidRPr="000C491A">
              <w:rPr>
                <w:rFonts w:ascii="Arial" w:eastAsia="Times New Roman" w:hAnsi="Arial"/>
                <w:color w:val="003C8A"/>
                <w:sz w:val="15"/>
                <w:szCs w:val="15"/>
                <w:lang w:val="es-ES_tradnl" w:eastAsia="it-IT"/>
              </w:rPr>
              <w:t xml:space="preserve"> 1922, SOCOMEC</w:t>
            </w:r>
            <w:r w:rsidRPr="000C491A">
              <w:rPr>
                <w:rFonts w:ascii="Arial" w:eastAsia="Times New Roman" w:hAnsi="Arial"/>
                <w:color w:val="003C8A"/>
                <w:sz w:val="15"/>
                <w:szCs w:val="15"/>
                <w:lang w:val="es-ES_tradnl" w:eastAsia="it-IT"/>
              </w:rPr>
              <w:t xml:space="preserve"> es un grupo industrial independiente con más de 3600 empleados en 28 filiales alrededor del mundo. Nuestra </w:t>
            </w:r>
            <w:r w:rsidR="000C491A" w:rsidRPr="000C491A">
              <w:rPr>
                <w:rFonts w:ascii="Arial" w:eastAsia="Times New Roman" w:hAnsi="Arial"/>
                <w:color w:val="003C8A"/>
                <w:sz w:val="15"/>
                <w:szCs w:val="15"/>
                <w:lang w:val="es-ES_tradnl" w:eastAsia="it-IT"/>
              </w:rPr>
              <w:t>misión</w:t>
            </w:r>
            <w:r w:rsidRPr="000C491A">
              <w:rPr>
                <w:rFonts w:ascii="Arial" w:eastAsia="Times New Roman" w:hAnsi="Arial"/>
                <w:color w:val="003C8A"/>
                <w:sz w:val="15"/>
                <w:szCs w:val="15"/>
                <w:lang w:val="es-ES_tradnl" w:eastAsia="it-IT"/>
              </w:rPr>
              <w:t xml:space="preserve">: asegurar la disponibilidad, el control y la seguridad de las redes eléctricas de baja </w:t>
            </w:r>
            <w:r w:rsidR="000C491A" w:rsidRPr="000C491A">
              <w:rPr>
                <w:rFonts w:ascii="Arial" w:eastAsia="Times New Roman" w:hAnsi="Arial"/>
                <w:color w:val="003C8A"/>
                <w:sz w:val="15"/>
                <w:szCs w:val="15"/>
                <w:lang w:val="es-ES_tradnl" w:eastAsia="it-IT"/>
              </w:rPr>
              <w:t>tensión atendiendo al rendimiento energético de nuestros clientes. E</w:t>
            </w:r>
            <w:r w:rsidR="00747E2D" w:rsidRPr="000C491A">
              <w:rPr>
                <w:rFonts w:ascii="Arial" w:eastAsia="Times New Roman" w:hAnsi="Arial"/>
                <w:color w:val="003C8A"/>
                <w:sz w:val="15"/>
                <w:szCs w:val="15"/>
                <w:lang w:val="es-ES_tradnl" w:eastAsia="it-IT"/>
              </w:rPr>
              <w:t xml:space="preserve">n 2018, </w:t>
            </w:r>
            <w:r w:rsidR="003F71C8" w:rsidRPr="000C491A">
              <w:rPr>
                <w:rFonts w:ascii="Arial" w:eastAsia="Times New Roman" w:hAnsi="Arial"/>
                <w:color w:val="003C8A"/>
                <w:sz w:val="15"/>
                <w:szCs w:val="15"/>
                <w:lang w:val="es-ES_tradnl" w:eastAsia="it-IT"/>
              </w:rPr>
              <w:t xml:space="preserve">SOCOMEC </w:t>
            </w:r>
            <w:r w:rsidR="000C491A" w:rsidRPr="000C491A">
              <w:rPr>
                <w:rFonts w:ascii="Arial" w:eastAsia="Times New Roman" w:hAnsi="Arial"/>
                <w:color w:val="003C8A"/>
                <w:sz w:val="15"/>
                <w:szCs w:val="15"/>
                <w:lang w:val="es-ES_tradnl" w:eastAsia="it-IT"/>
              </w:rPr>
              <w:t xml:space="preserve">alcanzó una facturación de </w:t>
            </w:r>
            <w:r w:rsidR="003F71C8" w:rsidRPr="000C491A">
              <w:rPr>
                <w:rFonts w:ascii="Arial" w:eastAsia="Times New Roman" w:hAnsi="Arial"/>
                <w:color w:val="003C8A"/>
                <w:sz w:val="15"/>
                <w:szCs w:val="15"/>
                <w:lang w:val="es-ES_tradnl" w:eastAsia="it-IT"/>
              </w:rPr>
              <w:t>537</w:t>
            </w:r>
            <w:r w:rsidR="00071C0A" w:rsidRPr="000C491A">
              <w:rPr>
                <w:rFonts w:ascii="Arial" w:eastAsia="Times New Roman" w:hAnsi="Arial"/>
                <w:color w:val="003C8A"/>
                <w:sz w:val="15"/>
                <w:szCs w:val="15"/>
                <w:lang w:val="es-ES_tradnl" w:eastAsia="it-IT"/>
              </w:rPr>
              <w:t>M</w:t>
            </w:r>
            <w:r w:rsidR="00747E2D" w:rsidRPr="000C491A">
              <w:rPr>
                <w:rFonts w:ascii="Arial" w:eastAsia="Times New Roman" w:hAnsi="Arial"/>
                <w:color w:val="003C8A"/>
                <w:sz w:val="15"/>
                <w:szCs w:val="15"/>
                <w:lang w:val="es-ES_tradnl" w:eastAsia="it-IT"/>
              </w:rPr>
              <w:t>€</w:t>
            </w:r>
            <w:r w:rsidR="00374971" w:rsidRPr="000C491A">
              <w:rPr>
                <w:rFonts w:ascii="Arial" w:eastAsia="Times New Roman" w:hAnsi="Arial"/>
                <w:color w:val="003C8A"/>
                <w:sz w:val="15"/>
                <w:szCs w:val="15"/>
                <w:lang w:val="es-ES_tradnl" w:eastAsia="it-IT"/>
              </w:rPr>
              <w:t>*</w:t>
            </w:r>
          </w:p>
          <w:p w14:paraId="638BF89B" w14:textId="77777777" w:rsidR="00EF074F" w:rsidRPr="006027DE" w:rsidRDefault="00EF074F" w:rsidP="00647299">
            <w:pPr>
              <w:autoSpaceDE w:val="0"/>
              <w:autoSpaceDN w:val="0"/>
              <w:jc w:val="both"/>
              <w:rPr>
                <w:rFonts w:ascii="Arial" w:eastAsia="Times New Roman" w:hAnsi="Arial"/>
                <w:color w:val="003C8A"/>
                <w:sz w:val="15"/>
                <w:szCs w:val="15"/>
                <w:lang w:val="fr-FR" w:eastAsia="it-IT"/>
              </w:rPr>
            </w:pPr>
          </w:p>
          <w:p w14:paraId="0BCD3C09" w14:textId="77777777" w:rsidR="00EF074F" w:rsidRPr="002F45EF" w:rsidRDefault="00374971" w:rsidP="00647299">
            <w:pPr>
              <w:autoSpaceDE w:val="0"/>
              <w:autoSpaceDN w:val="0"/>
              <w:jc w:val="both"/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325776B3" wp14:editId="60717BBB">
                  <wp:extent cx="4800600" cy="678815"/>
                  <wp:effectExtent l="0" t="0" r="0" b="0"/>
                  <wp:docPr id="5" name="Image 5" descr="picto_785_a_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icto_785_a_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6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14:paraId="5B84E40F" w14:textId="77777777" w:rsidR="00EF074F" w:rsidRPr="002F45EF" w:rsidRDefault="00EF074F" w:rsidP="00647299">
            <w:pPr>
              <w:jc w:val="both"/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</w:pPr>
          </w:p>
        </w:tc>
        <w:tc>
          <w:tcPr>
            <w:tcW w:w="2552" w:type="dxa"/>
          </w:tcPr>
          <w:p w14:paraId="142DF589" w14:textId="77777777" w:rsidR="007C78D4" w:rsidRPr="000C491A" w:rsidRDefault="000C491A" w:rsidP="007C78D4">
            <w:pPr>
              <w:spacing w:after="60"/>
              <w:jc w:val="both"/>
              <w:rPr>
                <w:rFonts w:ascii="Arial" w:eastAsia="Times New Roman" w:hAnsi="Arial"/>
                <w:b/>
                <w:color w:val="003C8A"/>
                <w:sz w:val="15"/>
                <w:szCs w:val="15"/>
                <w:lang w:val="it-IT" w:eastAsia="it-IT"/>
              </w:rPr>
            </w:pPr>
            <w:r w:rsidRPr="000C491A">
              <w:rPr>
                <w:rFonts w:ascii="Arial" w:eastAsia="Times New Roman" w:hAnsi="Arial"/>
                <w:b/>
                <w:color w:val="003C8A"/>
                <w:sz w:val="15"/>
                <w:szCs w:val="15"/>
                <w:lang w:val="it-IT" w:eastAsia="it-IT"/>
              </w:rPr>
              <w:t>Maria Nicolau</w:t>
            </w:r>
          </w:p>
          <w:p w14:paraId="42313354" w14:textId="77777777" w:rsidR="007C78D4" w:rsidRPr="000C491A" w:rsidRDefault="000C491A" w:rsidP="007C78D4">
            <w:pPr>
              <w:spacing w:after="60"/>
              <w:rPr>
                <w:rFonts w:ascii="Arial" w:eastAsia="Times New Roman" w:hAnsi="Arial"/>
                <w:color w:val="003C8A"/>
                <w:sz w:val="15"/>
                <w:szCs w:val="15"/>
                <w:lang w:val="it-IT" w:eastAsia="it-IT"/>
              </w:rPr>
            </w:pPr>
            <w:r w:rsidRPr="000C491A">
              <w:rPr>
                <w:rFonts w:ascii="Arial" w:eastAsia="Times New Roman" w:hAnsi="Arial"/>
                <w:color w:val="003C8A"/>
                <w:sz w:val="15"/>
                <w:szCs w:val="15"/>
                <w:lang w:val="it-IT" w:eastAsia="it-IT"/>
              </w:rPr>
              <w:t>Commercial BO and MKT Manager</w:t>
            </w:r>
          </w:p>
          <w:p w14:paraId="748AFDF2" w14:textId="77777777" w:rsidR="007C78D4" w:rsidRPr="00F50178" w:rsidRDefault="000C491A" w:rsidP="007C78D4">
            <w:pPr>
              <w:spacing w:after="60"/>
              <w:jc w:val="both"/>
              <w:rPr>
                <w:rFonts w:ascii="Arial" w:eastAsia="Times New Roman" w:hAnsi="Arial"/>
                <w:color w:val="003C8A"/>
                <w:sz w:val="15"/>
                <w:szCs w:val="15"/>
                <w:lang w:val="it-IT" w:eastAsia="it-IT"/>
              </w:rPr>
            </w:pPr>
            <w:r w:rsidRPr="00F50178">
              <w:rPr>
                <w:rFonts w:ascii="Arial" w:eastAsia="Times New Roman" w:hAnsi="Arial"/>
                <w:color w:val="003C8A"/>
                <w:sz w:val="15"/>
                <w:szCs w:val="15"/>
                <w:lang w:val="it-IT" w:eastAsia="it-IT"/>
              </w:rPr>
              <w:t>0034 935 407 575</w:t>
            </w:r>
          </w:p>
          <w:p w14:paraId="133D245A" w14:textId="77777777" w:rsidR="007C78D4" w:rsidRPr="00F50178" w:rsidRDefault="00F50178" w:rsidP="007C78D4">
            <w:pPr>
              <w:jc w:val="both"/>
              <w:rPr>
                <w:rStyle w:val="Lienhypertexte"/>
                <w:rFonts w:ascii="Arial" w:eastAsia="Times New Roman" w:hAnsi="Arial"/>
                <w:sz w:val="15"/>
                <w:szCs w:val="15"/>
                <w:lang w:val="it-IT" w:eastAsia="it-IT"/>
              </w:rPr>
            </w:pPr>
            <w:hyperlink r:id="rId12" w:history="1">
              <w:r w:rsidR="000C491A" w:rsidRPr="00F50178">
                <w:rPr>
                  <w:rStyle w:val="Lienhypertexte"/>
                  <w:rFonts w:ascii="Arial" w:eastAsia="Times New Roman" w:hAnsi="Arial"/>
                  <w:sz w:val="15"/>
                  <w:szCs w:val="15"/>
                  <w:lang w:val="it-IT" w:eastAsia="it-IT"/>
                </w:rPr>
                <w:t>maria.nicolau@socomec.com</w:t>
              </w:r>
            </w:hyperlink>
          </w:p>
          <w:p w14:paraId="2BA858DA" w14:textId="77777777" w:rsidR="007C78D4" w:rsidRPr="00F50178" w:rsidRDefault="00F50178" w:rsidP="007C78D4">
            <w:pPr>
              <w:jc w:val="both"/>
              <w:rPr>
                <w:rFonts w:ascii="Arial" w:eastAsia="Times New Roman" w:hAnsi="Arial"/>
                <w:sz w:val="15"/>
                <w:szCs w:val="15"/>
                <w:lang w:val="it-IT" w:eastAsia="it-IT"/>
              </w:rPr>
            </w:pPr>
            <w:hyperlink r:id="rId13" w:history="1">
              <w:r w:rsidR="007C78D4" w:rsidRPr="00F50178">
                <w:rPr>
                  <w:rStyle w:val="Lienhypertexte"/>
                  <w:rFonts w:ascii="Arial" w:eastAsia="Times New Roman" w:hAnsi="Arial"/>
                  <w:sz w:val="15"/>
                  <w:szCs w:val="15"/>
                  <w:lang w:val="it-IT" w:eastAsia="it-IT"/>
                </w:rPr>
                <w:t>www.socomec.com</w:t>
              </w:r>
            </w:hyperlink>
          </w:p>
          <w:p w14:paraId="746579F6" w14:textId="77777777" w:rsidR="007C78D4" w:rsidRPr="00F50178" w:rsidRDefault="007C78D4" w:rsidP="007C78D4">
            <w:pPr>
              <w:jc w:val="both"/>
              <w:rPr>
                <w:rStyle w:val="Lienhypertexte"/>
                <w:rFonts w:ascii="Arial" w:eastAsia="Times New Roman" w:hAnsi="Arial"/>
                <w:sz w:val="15"/>
                <w:szCs w:val="15"/>
                <w:lang w:val="it-IT" w:eastAsia="it-IT"/>
              </w:rPr>
            </w:pPr>
            <w:r w:rsidRPr="00F50178">
              <w:rPr>
                <w:rFonts w:ascii="Arial" w:eastAsia="Times New Roman" w:hAnsi="Arial"/>
                <w:sz w:val="15"/>
                <w:szCs w:val="15"/>
                <w:lang w:val="it-IT" w:eastAsia="it-IT"/>
              </w:rPr>
              <w:t xml:space="preserve">  </w:t>
            </w:r>
          </w:p>
          <w:p w14:paraId="7404B93E" w14:textId="77777777" w:rsidR="00DE2C84" w:rsidRPr="00F50178" w:rsidRDefault="00DE2C84" w:rsidP="00647299">
            <w:pPr>
              <w:jc w:val="both"/>
              <w:rPr>
                <w:rFonts w:ascii="Arial" w:eastAsia="Times New Roman" w:hAnsi="Arial"/>
                <w:color w:val="003C8A"/>
                <w:sz w:val="15"/>
                <w:szCs w:val="15"/>
                <w:lang w:val="it-IT" w:eastAsia="it-IT"/>
              </w:rPr>
            </w:pPr>
          </w:p>
        </w:tc>
      </w:tr>
    </w:tbl>
    <w:p w14:paraId="590CBC68" w14:textId="77777777" w:rsidR="00D86B2E" w:rsidRPr="007C78D4" w:rsidRDefault="00452EAA" w:rsidP="000617B1">
      <w:pPr>
        <w:pStyle w:val="LgendePhoto"/>
        <w:rPr>
          <w:lang w:eastAsia="fr-FR"/>
        </w:rPr>
      </w:pPr>
      <w:r>
        <w:rPr>
          <w:lang w:eastAsia="fr-FR"/>
        </w:rPr>
        <w:t>*Estimado</w:t>
      </w:r>
      <w:r w:rsidR="00374971">
        <w:rPr>
          <w:lang w:eastAsia="fr-FR"/>
        </w:rPr>
        <w:t xml:space="preserve"> </w:t>
      </w:r>
      <w:r w:rsidR="00DE2C84" w:rsidRPr="00DE2C84">
        <w:rPr>
          <w:lang w:eastAsia="fr-FR"/>
        </w:rPr>
        <w:t>2018</w:t>
      </w:r>
    </w:p>
    <w:sectPr w:rsidR="00D86B2E" w:rsidRPr="007C78D4" w:rsidSect="00676A94">
      <w:headerReference w:type="default" r:id="rId14"/>
      <w:footerReference w:type="default" r:id="rId15"/>
      <w:pgSz w:w="11907" w:h="16839" w:code="9"/>
      <w:pgMar w:top="720" w:right="720" w:bottom="720" w:left="720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0A901" w14:textId="77777777" w:rsidR="009D5D84" w:rsidRDefault="009D5D84" w:rsidP="00DC7D80">
      <w:pPr>
        <w:spacing w:after="0" w:line="240" w:lineRule="auto"/>
      </w:pPr>
      <w:r>
        <w:separator/>
      </w:r>
    </w:p>
  </w:endnote>
  <w:endnote w:type="continuationSeparator" w:id="0">
    <w:p w14:paraId="092BC3AE" w14:textId="77777777" w:rsidR="009D5D84" w:rsidRDefault="009D5D84" w:rsidP="00DC7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DB691" w14:textId="5A11C9EF" w:rsidR="000F3989" w:rsidRPr="00676A94" w:rsidRDefault="000F3989" w:rsidP="00676A94">
    <w:pPr>
      <w:pStyle w:val="Pieddepage"/>
      <w:jc w:val="right"/>
      <w:rPr>
        <w:rFonts w:ascii="Arial" w:hAnsi="Arial" w:cs="Arial"/>
        <w:color w:val="003C8A"/>
      </w:rPr>
    </w:pPr>
    <w:r w:rsidRPr="00676A94">
      <w:rPr>
        <w:rFonts w:ascii="Arial" w:hAnsi="Arial" w:cs="Arial"/>
        <w:b/>
        <w:color w:val="003C8A"/>
      </w:rPr>
      <w:fldChar w:fldCharType="begin"/>
    </w:r>
    <w:r w:rsidRPr="00676A94">
      <w:rPr>
        <w:rFonts w:ascii="Arial" w:hAnsi="Arial" w:cs="Arial"/>
        <w:b/>
        <w:color w:val="003C8A"/>
      </w:rPr>
      <w:instrText>PAGE   \* MERGEFORMAT</w:instrText>
    </w:r>
    <w:r w:rsidRPr="00676A94">
      <w:rPr>
        <w:rFonts w:ascii="Arial" w:hAnsi="Arial" w:cs="Arial"/>
        <w:b/>
        <w:color w:val="003C8A"/>
      </w:rPr>
      <w:fldChar w:fldCharType="separate"/>
    </w:r>
    <w:r w:rsidR="00716D9F" w:rsidRPr="00716D9F">
      <w:rPr>
        <w:rFonts w:ascii="Arial" w:hAnsi="Arial" w:cs="Arial"/>
        <w:b/>
        <w:noProof/>
        <w:color w:val="003C8A"/>
        <w:lang w:val="fr-FR"/>
      </w:rPr>
      <w:t>1</w:t>
    </w:r>
    <w:r w:rsidRPr="00676A94">
      <w:rPr>
        <w:rFonts w:ascii="Arial" w:hAnsi="Arial" w:cs="Arial"/>
        <w:b/>
        <w:color w:val="003C8A"/>
      </w:rPr>
      <w:fldChar w:fldCharType="end"/>
    </w:r>
    <w:r w:rsidRPr="00676A94">
      <w:rPr>
        <w:rFonts w:ascii="Arial" w:hAnsi="Arial" w:cs="Arial"/>
        <w:b/>
        <w:color w:val="003C8A"/>
      </w:rPr>
      <w:t>/</w:t>
    </w:r>
    <w:r w:rsidR="00716E1A">
      <w:rPr>
        <w:rFonts w:ascii="Arial" w:hAnsi="Arial" w:cs="Arial"/>
        <w:b/>
        <w:noProof/>
        <w:color w:val="003C8A"/>
      </w:rPr>
      <w:fldChar w:fldCharType="begin"/>
    </w:r>
    <w:r w:rsidR="00716E1A">
      <w:rPr>
        <w:rFonts w:ascii="Arial" w:hAnsi="Arial" w:cs="Arial"/>
        <w:b/>
        <w:noProof/>
        <w:color w:val="003C8A"/>
      </w:rPr>
      <w:instrText xml:space="preserve"> NUMPAGES   \* MERGEFORMAT </w:instrText>
    </w:r>
    <w:r w:rsidR="00716E1A">
      <w:rPr>
        <w:rFonts w:ascii="Arial" w:hAnsi="Arial" w:cs="Arial"/>
        <w:b/>
        <w:noProof/>
        <w:color w:val="003C8A"/>
      </w:rPr>
      <w:fldChar w:fldCharType="separate"/>
    </w:r>
    <w:r w:rsidR="00716D9F">
      <w:rPr>
        <w:rFonts w:ascii="Arial" w:hAnsi="Arial" w:cs="Arial"/>
        <w:b/>
        <w:noProof/>
        <w:color w:val="003C8A"/>
      </w:rPr>
      <w:t>3</w:t>
    </w:r>
    <w:r w:rsidR="00716E1A">
      <w:rPr>
        <w:rFonts w:ascii="Arial" w:hAnsi="Arial" w:cs="Arial"/>
        <w:b/>
        <w:noProof/>
        <w:color w:val="003C8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2ED44" w14:textId="77777777" w:rsidR="009D5D84" w:rsidRDefault="009D5D84" w:rsidP="00DC7D80">
      <w:pPr>
        <w:spacing w:after="0" w:line="240" w:lineRule="auto"/>
      </w:pPr>
      <w:r>
        <w:separator/>
      </w:r>
    </w:p>
  </w:footnote>
  <w:footnote w:type="continuationSeparator" w:id="0">
    <w:p w14:paraId="6BBEEF45" w14:textId="77777777" w:rsidR="009D5D84" w:rsidRDefault="009D5D84" w:rsidP="00DC7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172"/>
      <w:gridCol w:w="5172"/>
    </w:tblGrid>
    <w:tr w:rsidR="000F3989" w:rsidRPr="003E374B" w14:paraId="7FF80503" w14:textId="77777777" w:rsidTr="00B92CB3">
      <w:tc>
        <w:tcPr>
          <w:tcW w:w="5172" w:type="dxa"/>
          <w:shd w:val="clear" w:color="auto" w:fill="auto"/>
          <w:vAlign w:val="center"/>
        </w:tcPr>
        <w:p w14:paraId="3B0242F1" w14:textId="77777777" w:rsidR="000F3989" w:rsidRPr="008803CE" w:rsidRDefault="000F3989" w:rsidP="00B92CB3">
          <w:pPr>
            <w:pStyle w:val="En-tte"/>
            <w:rPr>
              <w:b/>
              <w:bCs/>
              <w:color w:val="003C8A"/>
            </w:rPr>
          </w:pPr>
          <w:r>
            <w:rPr>
              <w:noProof/>
              <w:color w:val="7F7F7F"/>
              <w:lang w:val="fr-FR" w:eastAsia="fr-FR"/>
            </w:rPr>
            <w:drawing>
              <wp:inline distT="0" distB="0" distL="0" distR="0" wp14:anchorId="69B7D0DA" wp14:editId="4BD41B7A">
                <wp:extent cx="2266950" cy="381000"/>
                <wp:effectExtent l="0" t="0" r="0" b="0"/>
                <wp:docPr id="4" name="Image 9" descr="\\Fru1fic2\fru1scocom\Dossiers de travail Communauté\e mailing\TOOLBOX\logo_socome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7" descr="\\Fru1fic2\fru1scocom\Dossiers de travail Communauté\e mailing\TOOLBOX\logo_socome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9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2" w:type="dxa"/>
          <w:shd w:val="clear" w:color="auto" w:fill="auto"/>
          <w:vAlign w:val="center"/>
        </w:tcPr>
        <w:p w14:paraId="60CEFE20" w14:textId="77777777" w:rsidR="000F3989" w:rsidRPr="00774243" w:rsidRDefault="00374971" w:rsidP="00774243">
          <w:pPr>
            <w:pStyle w:val="En-tte"/>
            <w:jc w:val="right"/>
            <w:rPr>
              <w:rFonts w:ascii="Arial" w:hAnsi="Arial" w:cs="Arial"/>
              <w:b/>
              <w:bCs/>
              <w:color w:val="003C8A"/>
            </w:rPr>
          </w:pPr>
          <w:r>
            <w:rPr>
              <w:rFonts w:ascii="Arial" w:hAnsi="Arial" w:cs="Arial"/>
              <w:b/>
              <w:bCs/>
              <w:color w:val="003C8A"/>
              <w:sz w:val="28"/>
              <w:szCs w:val="28"/>
            </w:rPr>
            <w:t>Press release</w:t>
          </w:r>
        </w:p>
      </w:tc>
    </w:tr>
  </w:tbl>
  <w:p w14:paraId="68E539CD" w14:textId="77777777" w:rsidR="000F3989" w:rsidRDefault="000F3989">
    <w:pPr>
      <w:pStyle w:val="En-tte"/>
    </w:pPr>
  </w:p>
  <w:p w14:paraId="3CE75519" w14:textId="77777777" w:rsidR="000F3989" w:rsidRDefault="000F398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26F0"/>
    <w:multiLevelType w:val="hybridMultilevel"/>
    <w:tmpl w:val="15D60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71C1F"/>
    <w:multiLevelType w:val="hybridMultilevel"/>
    <w:tmpl w:val="4DB4453A"/>
    <w:lvl w:ilvl="0" w:tplc="2410D32C">
      <w:start w:val="1"/>
      <w:numFmt w:val="bullet"/>
      <w:lvlText w:val=""/>
      <w:lvlJc w:val="left"/>
      <w:pPr>
        <w:ind w:left="-35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2" w15:restartNumberingAfterBreak="0">
    <w:nsid w:val="0E6F73E8"/>
    <w:multiLevelType w:val="hybridMultilevel"/>
    <w:tmpl w:val="4B7C2B40"/>
    <w:lvl w:ilvl="0" w:tplc="868C509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B871BD"/>
    <w:multiLevelType w:val="hybridMultilevel"/>
    <w:tmpl w:val="E41CC0AA"/>
    <w:lvl w:ilvl="0" w:tplc="F572DD9C">
      <w:numFmt w:val="bullet"/>
      <w:pStyle w:val="Citation"/>
      <w:lvlText w:val="►"/>
      <w:lvlJc w:val="left"/>
      <w:pPr>
        <w:ind w:left="720" w:hanging="360"/>
      </w:pPr>
      <w:rPr>
        <w:rFonts w:ascii="Arial" w:hAnsi="Arial" w:hint="default"/>
        <w:color w:val="003C8A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52FB9"/>
    <w:multiLevelType w:val="hybridMultilevel"/>
    <w:tmpl w:val="AFF83620"/>
    <w:lvl w:ilvl="0" w:tplc="CA8E3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463D5"/>
    <w:multiLevelType w:val="hybridMultilevel"/>
    <w:tmpl w:val="4FB428DA"/>
    <w:lvl w:ilvl="0" w:tplc="87A415B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23DFB"/>
    <w:multiLevelType w:val="hybridMultilevel"/>
    <w:tmpl w:val="CF50C776"/>
    <w:lvl w:ilvl="0" w:tplc="7FB4AA98">
      <w:start w:val="1"/>
      <w:numFmt w:val="bullet"/>
      <w:pStyle w:val="Bullets1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94753AA"/>
    <w:multiLevelType w:val="hybridMultilevel"/>
    <w:tmpl w:val="7194D2C2"/>
    <w:lvl w:ilvl="0" w:tplc="DCDA585E">
      <w:numFmt w:val="bullet"/>
      <w:lvlText w:val="-"/>
      <w:lvlJc w:val="left"/>
      <w:pPr>
        <w:ind w:left="369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8" w15:restartNumberingAfterBreak="0">
    <w:nsid w:val="29C94B1F"/>
    <w:multiLevelType w:val="hybridMultilevel"/>
    <w:tmpl w:val="B67401F2"/>
    <w:lvl w:ilvl="0" w:tplc="F3047D38">
      <w:start w:val="5"/>
      <w:numFmt w:val="bullet"/>
      <w:pStyle w:val="Bullets2"/>
      <w:lvlText w:val="-"/>
      <w:lvlJc w:val="left"/>
      <w:pPr>
        <w:ind w:left="359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54" w:hanging="360"/>
      </w:pPr>
      <w:rPr>
        <w:rFonts w:ascii="Wingdings" w:hAnsi="Wingdings" w:hint="default"/>
      </w:rPr>
    </w:lvl>
  </w:abstractNum>
  <w:abstractNum w:abstractNumId="9" w15:restartNumberingAfterBreak="0">
    <w:nsid w:val="346B17B0"/>
    <w:multiLevelType w:val="hybridMultilevel"/>
    <w:tmpl w:val="7B0CDAC0"/>
    <w:lvl w:ilvl="0" w:tplc="172AE5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E4CA3"/>
    <w:multiLevelType w:val="hybridMultilevel"/>
    <w:tmpl w:val="E9BA498E"/>
    <w:lvl w:ilvl="0" w:tplc="5A7CCFF6">
      <w:numFmt w:val="bullet"/>
      <w:lvlText w:val="►"/>
      <w:lvlJc w:val="left"/>
      <w:pPr>
        <w:ind w:left="360" w:hanging="360"/>
      </w:pPr>
      <w:rPr>
        <w:rFonts w:ascii="Arial" w:hAnsi="Arial" w:hint="default"/>
        <w:color w:val="003C8A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222093"/>
    <w:multiLevelType w:val="hybridMultilevel"/>
    <w:tmpl w:val="A10A7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2"/>
  </w:num>
  <w:num w:numId="5">
    <w:abstractNumId w:val="1"/>
  </w:num>
  <w:num w:numId="6">
    <w:abstractNumId w:val="10"/>
  </w:num>
  <w:num w:numId="7">
    <w:abstractNumId w:val="3"/>
  </w:num>
  <w:num w:numId="8">
    <w:abstractNumId w:val="6"/>
  </w:num>
  <w:num w:numId="9">
    <w:abstractNumId w:val="6"/>
  </w:num>
  <w:num w:numId="10">
    <w:abstractNumId w:val="7"/>
  </w:num>
  <w:num w:numId="11">
    <w:abstractNumId w:val="5"/>
  </w:num>
  <w:num w:numId="12">
    <w:abstractNumId w:val="9"/>
  </w:num>
  <w:num w:numId="13">
    <w:abstractNumId w:val="0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397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AC"/>
    <w:rsid w:val="00002AE2"/>
    <w:rsid w:val="0000477F"/>
    <w:rsid w:val="000136C0"/>
    <w:rsid w:val="00022999"/>
    <w:rsid w:val="000238AE"/>
    <w:rsid w:val="000347E1"/>
    <w:rsid w:val="00050D6B"/>
    <w:rsid w:val="00051889"/>
    <w:rsid w:val="00060FD3"/>
    <w:rsid w:val="00061163"/>
    <w:rsid w:val="000617B1"/>
    <w:rsid w:val="000671BA"/>
    <w:rsid w:val="00067597"/>
    <w:rsid w:val="00071C0A"/>
    <w:rsid w:val="00072483"/>
    <w:rsid w:val="00075D85"/>
    <w:rsid w:val="00086027"/>
    <w:rsid w:val="000B7608"/>
    <w:rsid w:val="000C491A"/>
    <w:rsid w:val="000C604A"/>
    <w:rsid w:val="000D089F"/>
    <w:rsid w:val="000F3989"/>
    <w:rsid w:val="00101DC8"/>
    <w:rsid w:val="00106249"/>
    <w:rsid w:val="001066B8"/>
    <w:rsid w:val="00112E53"/>
    <w:rsid w:val="0013008D"/>
    <w:rsid w:val="00130991"/>
    <w:rsid w:val="00152125"/>
    <w:rsid w:val="00167982"/>
    <w:rsid w:val="00167CB7"/>
    <w:rsid w:val="00170E22"/>
    <w:rsid w:val="001A0C0A"/>
    <w:rsid w:val="001C0AD6"/>
    <w:rsid w:val="001C2DA2"/>
    <w:rsid w:val="001E1D55"/>
    <w:rsid w:val="001F301E"/>
    <w:rsid w:val="00202DE4"/>
    <w:rsid w:val="00220EA7"/>
    <w:rsid w:val="0022520C"/>
    <w:rsid w:val="00275154"/>
    <w:rsid w:val="002D7909"/>
    <w:rsid w:val="002E394D"/>
    <w:rsid w:val="002F0EB8"/>
    <w:rsid w:val="002F45EF"/>
    <w:rsid w:val="00314D75"/>
    <w:rsid w:val="00332900"/>
    <w:rsid w:val="00335FD3"/>
    <w:rsid w:val="00336266"/>
    <w:rsid w:val="00357298"/>
    <w:rsid w:val="00374971"/>
    <w:rsid w:val="00377ACB"/>
    <w:rsid w:val="00396B86"/>
    <w:rsid w:val="003A4EF3"/>
    <w:rsid w:val="003B4260"/>
    <w:rsid w:val="003B5FA9"/>
    <w:rsid w:val="003B75E6"/>
    <w:rsid w:val="003E332F"/>
    <w:rsid w:val="003F1FC3"/>
    <w:rsid w:val="003F71C8"/>
    <w:rsid w:val="00410FAC"/>
    <w:rsid w:val="00452EAA"/>
    <w:rsid w:val="0045433B"/>
    <w:rsid w:val="00456840"/>
    <w:rsid w:val="00460C85"/>
    <w:rsid w:val="004748FD"/>
    <w:rsid w:val="00475BB2"/>
    <w:rsid w:val="00482C27"/>
    <w:rsid w:val="00487E6A"/>
    <w:rsid w:val="00497075"/>
    <w:rsid w:val="004D345D"/>
    <w:rsid w:val="00503AAE"/>
    <w:rsid w:val="0054030C"/>
    <w:rsid w:val="005420B2"/>
    <w:rsid w:val="00564B31"/>
    <w:rsid w:val="00564EE4"/>
    <w:rsid w:val="0056644D"/>
    <w:rsid w:val="00583ED5"/>
    <w:rsid w:val="0059265E"/>
    <w:rsid w:val="00595F6A"/>
    <w:rsid w:val="005A6FF3"/>
    <w:rsid w:val="005B2058"/>
    <w:rsid w:val="005C0F91"/>
    <w:rsid w:val="005C7D8F"/>
    <w:rsid w:val="005D0BD2"/>
    <w:rsid w:val="005D0C4F"/>
    <w:rsid w:val="005D2750"/>
    <w:rsid w:val="005D42EC"/>
    <w:rsid w:val="005E21E1"/>
    <w:rsid w:val="005F6785"/>
    <w:rsid w:val="006027DE"/>
    <w:rsid w:val="00606ED8"/>
    <w:rsid w:val="0060779A"/>
    <w:rsid w:val="00615111"/>
    <w:rsid w:val="0062511A"/>
    <w:rsid w:val="006322E2"/>
    <w:rsid w:val="00633083"/>
    <w:rsid w:val="00663537"/>
    <w:rsid w:val="0066434B"/>
    <w:rsid w:val="00673B76"/>
    <w:rsid w:val="00676A94"/>
    <w:rsid w:val="00676C35"/>
    <w:rsid w:val="006A41DF"/>
    <w:rsid w:val="006A5C37"/>
    <w:rsid w:val="006B440B"/>
    <w:rsid w:val="007068D8"/>
    <w:rsid w:val="00716D9F"/>
    <w:rsid w:val="00716E1A"/>
    <w:rsid w:val="00742A2C"/>
    <w:rsid w:val="007462C9"/>
    <w:rsid w:val="00747E2D"/>
    <w:rsid w:val="007500A0"/>
    <w:rsid w:val="00763CFC"/>
    <w:rsid w:val="00766E45"/>
    <w:rsid w:val="00774243"/>
    <w:rsid w:val="007745FA"/>
    <w:rsid w:val="00780DDC"/>
    <w:rsid w:val="00782084"/>
    <w:rsid w:val="00784D58"/>
    <w:rsid w:val="00786E70"/>
    <w:rsid w:val="007C267A"/>
    <w:rsid w:val="007C78D4"/>
    <w:rsid w:val="00810785"/>
    <w:rsid w:val="00820AA3"/>
    <w:rsid w:val="00821D57"/>
    <w:rsid w:val="00825D0C"/>
    <w:rsid w:val="008604FF"/>
    <w:rsid w:val="00874E8A"/>
    <w:rsid w:val="008831B1"/>
    <w:rsid w:val="008A4B53"/>
    <w:rsid w:val="008B25A1"/>
    <w:rsid w:val="008D17F3"/>
    <w:rsid w:val="008D46F2"/>
    <w:rsid w:val="008F0204"/>
    <w:rsid w:val="008F67DF"/>
    <w:rsid w:val="00906C70"/>
    <w:rsid w:val="00910715"/>
    <w:rsid w:val="00925BBC"/>
    <w:rsid w:val="0092622A"/>
    <w:rsid w:val="0093571E"/>
    <w:rsid w:val="009400B2"/>
    <w:rsid w:val="00957168"/>
    <w:rsid w:val="009A5882"/>
    <w:rsid w:val="009A5B72"/>
    <w:rsid w:val="009B7FE8"/>
    <w:rsid w:val="009D13D6"/>
    <w:rsid w:val="009D5D84"/>
    <w:rsid w:val="009E6174"/>
    <w:rsid w:val="009F6E9C"/>
    <w:rsid w:val="009F7378"/>
    <w:rsid w:val="00A11C6A"/>
    <w:rsid w:val="00A2492F"/>
    <w:rsid w:val="00A31F10"/>
    <w:rsid w:val="00A42EE9"/>
    <w:rsid w:val="00A55A0D"/>
    <w:rsid w:val="00A80E44"/>
    <w:rsid w:val="00A86EB6"/>
    <w:rsid w:val="00A914F9"/>
    <w:rsid w:val="00A96B5A"/>
    <w:rsid w:val="00A96B7C"/>
    <w:rsid w:val="00AD00B3"/>
    <w:rsid w:val="00AD5F2E"/>
    <w:rsid w:val="00AD7F85"/>
    <w:rsid w:val="00AE683C"/>
    <w:rsid w:val="00B02200"/>
    <w:rsid w:val="00B16553"/>
    <w:rsid w:val="00B1667B"/>
    <w:rsid w:val="00B168A7"/>
    <w:rsid w:val="00B33B22"/>
    <w:rsid w:val="00B53DAB"/>
    <w:rsid w:val="00B64114"/>
    <w:rsid w:val="00B775E5"/>
    <w:rsid w:val="00B92CB3"/>
    <w:rsid w:val="00B93C8C"/>
    <w:rsid w:val="00BA3EF8"/>
    <w:rsid w:val="00BB256B"/>
    <w:rsid w:val="00BB36A8"/>
    <w:rsid w:val="00BC4BE2"/>
    <w:rsid w:val="00BE15C5"/>
    <w:rsid w:val="00C135A5"/>
    <w:rsid w:val="00C167B6"/>
    <w:rsid w:val="00C300B2"/>
    <w:rsid w:val="00C819F1"/>
    <w:rsid w:val="00CB0A87"/>
    <w:rsid w:val="00CB62E1"/>
    <w:rsid w:val="00CD4491"/>
    <w:rsid w:val="00CE0F6B"/>
    <w:rsid w:val="00CF089A"/>
    <w:rsid w:val="00CF4ED6"/>
    <w:rsid w:val="00CF635E"/>
    <w:rsid w:val="00D25D73"/>
    <w:rsid w:val="00D378C5"/>
    <w:rsid w:val="00D41656"/>
    <w:rsid w:val="00D4200C"/>
    <w:rsid w:val="00D539B0"/>
    <w:rsid w:val="00D73F42"/>
    <w:rsid w:val="00D86B2E"/>
    <w:rsid w:val="00DB0CB1"/>
    <w:rsid w:val="00DC6B14"/>
    <w:rsid w:val="00DC7D80"/>
    <w:rsid w:val="00DE2C84"/>
    <w:rsid w:val="00E03F36"/>
    <w:rsid w:val="00E10C25"/>
    <w:rsid w:val="00E31CCD"/>
    <w:rsid w:val="00E343EE"/>
    <w:rsid w:val="00E4673A"/>
    <w:rsid w:val="00E523EF"/>
    <w:rsid w:val="00E745BC"/>
    <w:rsid w:val="00E85DBB"/>
    <w:rsid w:val="00E977A9"/>
    <w:rsid w:val="00EA27EE"/>
    <w:rsid w:val="00EB7F0F"/>
    <w:rsid w:val="00EE0C37"/>
    <w:rsid w:val="00EE234D"/>
    <w:rsid w:val="00EF074F"/>
    <w:rsid w:val="00F13A5A"/>
    <w:rsid w:val="00F15B01"/>
    <w:rsid w:val="00F22F14"/>
    <w:rsid w:val="00F24451"/>
    <w:rsid w:val="00F24B60"/>
    <w:rsid w:val="00F50178"/>
    <w:rsid w:val="00F618A2"/>
    <w:rsid w:val="00F63A9A"/>
    <w:rsid w:val="00FA7DAE"/>
    <w:rsid w:val="00FB2C7E"/>
    <w:rsid w:val="00FB4A7B"/>
    <w:rsid w:val="00FC0281"/>
    <w:rsid w:val="00FD3C2E"/>
    <w:rsid w:val="00FE0C0B"/>
    <w:rsid w:val="00FE427A"/>
    <w:rsid w:val="00FE5D35"/>
    <w:rsid w:val="00FF7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3F4889"/>
  <w15:docId w15:val="{7CC5F811-9AFF-4F83-B823-7E3FBAA6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0"/>
    <w:rsid w:val="00DC7D80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7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7D80"/>
  </w:style>
  <w:style w:type="paragraph" w:styleId="Pieddepage">
    <w:name w:val="footer"/>
    <w:basedOn w:val="Normal"/>
    <w:link w:val="PieddepageCar"/>
    <w:uiPriority w:val="99"/>
    <w:unhideWhenUsed/>
    <w:rsid w:val="00DC7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7D80"/>
  </w:style>
  <w:style w:type="paragraph" w:styleId="Textedebulles">
    <w:name w:val="Balloon Text"/>
    <w:basedOn w:val="Normal"/>
    <w:link w:val="TextedebullesCar"/>
    <w:uiPriority w:val="99"/>
    <w:semiHidden/>
    <w:unhideWhenUsed/>
    <w:rsid w:val="00DC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D80"/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"/>
    <w:link w:val="TitleCar"/>
    <w:qFormat/>
    <w:rsid w:val="00DC7D80"/>
    <w:pPr>
      <w:spacing w:after="120" w:line="240" w:lineRule="auto"/>
    </w:pPr>
    <w:rPr>
      <w:rFonts w:ascii="Arial" w:hAnsi="Arial" w:cs="Arial"/>
      <w:b/>
      <w:color w:val="003C8A"/>
      <w:sz w:val="36"/>
      <w:szCs w:val="40"/>
    </w:rPr>
  </w:style>
  <w:style w:type="paragraph" w:customStyle="1" w:styleId="Chapeau">
    <w:name w:val="Chapeau"/>
    <w:basedOn w:val="Normal"/>
    <w:link w:val="ChapeauCar"/>
    <w:uiPriority w:val="1"/>
    <w:qFormat/>
    <w:rsid w:val="00DC7D80"/>
    <w:pPr>
      <w:spacing w:after="120" w:line="240" w:lineRule="auto"/>
      <w:contextualSpacing/>
    </w:pPr>
    <w:rPr>
      <w:rFonts w:ascii="Arial" w:hAnsi="Arial" w:cs="Arial"/>
      <w:b/>
      <w:i/>
      <w:color w:val="000000" w:themeColor="text1"/>
      <w:lang w:val="fr-FR"/>
    </w:rPr>
  </w:style>
  <w:style w:type="character" w:customStyle="1" w:styleId="TitleCar">
    <w:name w:val="Title Car"/>
    <w:basedOn w:val="Policepardfaut"/>
    <w:link w:val="Titre1"/>
    <w:rsid w:val="00DC7D80"/>
    <w:rPr>
      <w:rFonts w:ascii="Arial" w:hAnsi="Arial" w:cs="Arial"/>
      <w:b/>
      <w:color w:val="003C8A"/>
      <w:sz w:val="36"/>
      <w:szCs w:val="40"/>
    </w:rPr>
  </w:style>
  <w:style w:type="paragraph" w:customStyle="1" w:styleId="Text">
    <w:name w:val="Text"/>
    <w:basedOn w:val="Normal"/>
    <w:link w:val="TextCar"/>
    <w:uiPriority w:val="3"/>
    <w:qFormat/>
    <w:rsid w:val="00DC7D80"/>
    <w:pPr>
      <w:spacing w:after="120" w:line="240" w:lineRule="auto"/>
    </w:pPr>
    <w:rPr>
      <w:rFonts w:ascii="Arial" w:hAnsi="Arial" w:cs="Arial"/>
      <w:color w:val="000000" w:themeColor="text1"/>
      <w:lang w:val="fr-FR"/>
    </w:rPr>
  </w:style>
  <w:style w:type="character" w:customStyle="1" w:styleId="ChapeauCar">
    <w:name w:val="Chapeau Car"/>
    <w:basedOn w:val="Policepardfaut"/>
    <w:link w:val="Chapeau"/>
    <w:uiPriority w:val="1"/>
    <w:rsid w:val="00DC7D80"/>
    <w:rPr>
      <w:rFonts w:ascii="Arial" w:hAnsi="Arial" w:cs="Arial"/>
      <w:b/>
      <w:i/>
      <w:color w:val="000000" w:themeColor="text1"/>
      <w:lang w:val="fr-FR"/>
    </w:rPr>
  </w:style>
  <w:style w:type="paragraph" w:customStyle="1" w:styleId="Sous-titre1">
    <w:name w:val="Sous-titre1"/>
    <w:basedOn w:val="Normal"/>
    <w:link w:val="SubtitleCar"/>
    <w:uiPriority w:val="2"/>
    <w:qFormat/>
    <w:rsid w:val="00DC7D80"/>
    <w:pPr>
      <w:spacing w:after="120" w:line="240" w:lineRule="auto"/>
    </w:pPr>
    <w:rPr>
      <w:rFonts w:ascii="Arial" w:hAnsi="Arial" w:cs="Arial"/>
      <w:b/>
      <w:color w:val="000000" w:themeColor="text1"/>
      <w:lang w:val="it-IT"/>
    </w:rPr>
  </w:style>
  <w:style w:type="character" w:customStyle="1" w:styleId="TextCar">
    <w:name w:val="Text Car"/>
    <w:basedOn w:val="Policepardfaut"/>
    <w:link w:val="Text"/>
    <w:uiPriority w:val="3"/>
    <w:rsid w:val="00DC7D80"/>
    <w:rPr>
      <w:rFonts w:ascii="Arial" w:hAnsi="Arial" w:cs="Arial"/>
      <w:color w:val="000000" w:themeColor="text1"/>
      <w:lang w:val="fr-FR"/>
    </w:rPr>
  </w:style>
  <w:style w:type="paragraph" w:customStyle="1" w:styleId="Bullets1">
    <w:name w:val="Bullets 1"/>
    <w:basedOn w:val="Text"/>
    <w:link w:val="Bullets1Car"/>
    <w:uiPriority w:val="4"/>
    <w:rsid w:val="001A0C0A"/>
    <w:pPr>
      <w:numPr>
        <w:numId w:val="8"/>
      </w:numPr>
      <w:spacing w:after="0"/>
    </w:pPr>
    <w:rPr>
      <w:lang w:val="it-IT"/>
    </w:rPr>
  </w:style>
  <w:style w:type="character" w:customStyle="1" w:styleId="SubtitleCar">
    <w:name w:val="Subtitle Car"/>
    <w:basedOn w:val="Policepardfaut"/>
    <w:link w:val="Sous-titre1"/>
    <w:uiPriority w:val="2"/>
    <w:rsid w:val="00DC7D80"/>
    <w:rPr>
      <w:rFonts w:ascii="Arial" w:hAnsi="Arial" w:cs="Arial"/>
      <w:b/>
      <w:color w:val="000000" w:themeColor="text1"/>
      <w:lang w:val="it-IT"/>
    </w:rPr>
  </w:style>
  <w:style w:type="paragraph" w:customStyle="1" w:styleId="Bullets2">
    <w:name w:val="Bullets 2"/>
    <w:basedOn w:val="Bullets1"/>
    <w:link w:val="Bullets2Car"/>
    <w:uiPriority w:val="5"/>
    <w:rsid w:val="00DC7D80"/>
    <w:pPr>
      <w:numPr>
        <w:numId w:val="2"/>
      </w:numPr>
      <w:ind w:left="709"/>
    </w:pPr>
  </w:style>
  <w:style w:type="character" w:customStyle="1" w:styleId="Bullets1Car">
    <w:name w:val="Bullets 1 Car"/>
    <w:basedOn w:val="TextCar"/>
    <w:link w:val="Bullets1"/>
    <w:uiPriority w:val="4"/>
    <w:rsid w:val="001A0C0A"/>
    <w:rPr>
      <w:rFonts w:ascii="Arial" w:hAnsi="Arial" w:cs="Arial"/>
      <w:color w:val="000000" w:themeColor="text1"/>
      <w:lang w:val="it-IT"/>
    </w:rPr>
  </w:style>
  <w:style w:type="character" w:customStyle="1" w:styleId="Bullets2Car">
    <w:name w:val="Bullets 2 Car"/>
    <w:basedOn w:val="Bullets1Car"/>
    <w:link w:val="Bullets2"/>
    <w:uiPriority w:val="5"/>
    <w:rsid w:val="00DC7D80"/>
    <w:rPr>
      <w:rFonts w:ascii="Arial" w:hAnsi="Arial" w:cs="Arial"/>
      <w:color w:val="000000" w:themeColor="text1"/>
      <w:lang w:val="it-IT"/>
    </w:rPr>
  </w:style>
  <w:style w:type="character" w:styleId="Lienhypertexte">
    <w:name w:val="Hyperlink"/>
    <w:basedOn w:val="Policepardfaut"/>
    <w:uiPriority w:val="99"/>
    <w:unhideWhenUsed/>
    <w:rsid w:val="00FB4A7B"/>
    <w:rPr>
      <w:color w:val="0000FF" w:themeColor="hyperlink"/>
      <w:u w:val="single"/>
    </w:rPr>
  </w:style>
  <w:style w:type="paragraph" w:styleId="Citation">
    <w:name w:val="Quote"/>
    <w:basedOn w:val="Normal"/>
    <w:next w:val="Normal"/>
    <w:link w:val="CitationCar"/>
    <w:uiPriority w:val="29"/>
    <w:rsid w:val="00FB4A7B"/>
    <w:pPr>
      <w:numPr>
        <w:numId w:val="7"/>
      </w:numPr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FB4A7B"/>
    <w:rPr>
      <w:i/>
      <w:iCs/>
      <w:color w:val="000000" w:themeColor="text1"/>
    </w:rPr>
  </w:style>
  <w:style w:type="paragraph" w:customStyle="1" w:styleId="LgendePhoto">
    <w:name w:val="Légende Photo"/>
    <w:basedOn w:val="Bullets1"/>
    <w:link w:val="LgendePhotoCar"/>
    <w:uiPriority w:val="10"/>
    <w:qFormat/>
    <w:rsid w:val="00061163"/>
    <w:pPr>
      <w:numPr>
        <w:numId w:val="0"/>
      </w:numPr>
    </w:pPr>
    <w:rPr>
      <w:i/>
      <w:sz w:val="18"/>
      <w:szCs w:val="18"/>
      <w:lang w:val="en-US"/>
    </w:rPr>
  </w:style>
  <w:style w:type="table" w:styleId="Grilledutableau">
    <w:name w:val="Table Grid"/>
    <w:basedOn w:val="TableauNormal"/>
    <w:uiPriority w:val="59"/>
    <w:rsid w:val="0093571E"/>
    <w:pPr>
      <w:spacing w:after="0" w:line="240" w:lineRule="auto"/>
    </w:pPr>
    <w:rPr>
      <w:rFonts w:ascii="Wingdings 2" w:hAnsi="Wingdings 2" w:cs="Arial"/>
      <w:color w:val="7F7F7F" w:themeColor="text1" w:themeTint="80"/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gendePhotoCar">
    <w:name w:val="Légende Photo Car"/>
    <w:basedOn w:val="CitationCar"/>
    <w:link w:val="LgendePhoto"/>
    <w:uiPriority w:val="10"/>
    <w:rsid w:val="00061163"/>
    <w:rPr>
      <w:rFonts w:ascii="Arial" w:hAnsi="Arial" w:cs="Arial"/>
      <w:i/>
      <w:iCs w:val="0"/>
      <w:color w:val="000000" w:themeColor="text1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77AC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77ACB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377ACB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87E6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87E6A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rsid w:val="00B168A7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15B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15B0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89976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8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87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80229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70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747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713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127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38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847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8725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587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240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419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5056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9227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143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7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1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9702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33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7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68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682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684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414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060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384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071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380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578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2097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9181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5220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44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570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7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0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513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73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0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636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77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446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13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289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874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383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145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0130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7320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904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105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9857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2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8748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10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43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3612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1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03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63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065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22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830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6396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914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2086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358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6777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7346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7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9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03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9703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1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393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19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80257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5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791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406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733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514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3941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604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6127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51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0806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417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7348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socome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maria.nicolau@socomec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l%20Documents\Professional%20Documents\04_Corpo-Guidelines\template_press-release_E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template_press-release_EN.dotx</Template>
  <TotalTime>0</TotalTime>
  <Pages>3</Pages>
  <Words>1134</Words>
  <Characters>6238</Characters>
  <Application>Microsoft Office Word</Application>
  <DocSecurity>4</DocSecurity>
  <Lines>51</Lines>
  <Paragraphs>14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Socomec</Company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Marie</dc:creator>
  <cp:lastModifiedBy>MILAN Marie</cp:lastModifiedBy>
  <cp:revision>2</cp:revision>
  <cp:lastPrinted>2019-07-03T15:10:00Z</cp:lastPrinted>
  <dcterms:created xsi:type="dcterms:W3CDTF">2019-07-22T09:57:00Z</dcterms:created>
  <dcterms:modified xsi:type="dcterms:W3CDTF">2019-07-22T09:57:00Z</dcterms:modified>
</cp:coreProperties>
</file>